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B11" w:rsidRDefault="00A12F6F" w:rsidP="00A30B11">
      <w:pPr>
        <w:bidi/>
        <w:rPr>
          <w:rFonts w:ascii="Somar Bold" w:hAnsi="Somar Bold" w:cs="Somar Bold"/>
          <w:rtl/>
        </w:rPr>
      </w:pPr>
      <w:r w:rsidRPr="00A30B11">
        <w:rPr>
          <w:rFonts w:ascii="Somar Bold" w:hAnsi="Somar Bold" w:cs="Somar Bold"/>
          <w:rtl/>
        </w:rPr>
        <w:t>ورشة عمل</w:t>
      </w:r>
    </w:p>
    <w:p w:rsidR="00F933D4" w:rsidRDefault="00F933D4" w:rsidP="00F933D4">
      <w:pPr>
        <w:bidi/>
        <w:jc w:val="center"/>
        <w:rPr>
          <w:rFonts w:ascii="Somar Bold" w:hAnsi="Somar Bold" w:cs="Somar Bold"/>
          <w:rtl/>
        </w:rPr>
      </w:pPr>
    </w:p>
    <w:p w:rsidR="00F933D4" w:rsidRDefault="00F933D4" w:rsidP="00F933D4">
      <w:pPr>
        <w:bidi/>
        <w:jc w:val="center"/>
        <w:rPr>
          <w:rFonts w:ascii="Somar Bold" w:hAnsi="Somar Bold" w:cs="Somar Bold"/>
          <w:rtl/>
        </w:rPr>
      </w:pPr>
    </w:p>
    <w:p w:rsidR="00F933D4" w:rsidRDefault="00F933D4" w:rsidP="00F933D4">
      <w:pPr>
        <w:bidi/>
        <w:jc w:val="center"/>
        <w:rPr>
          <w:rFonts w:ascii="Somar Bold" w:hAnsi="Somar Bold" w:cs="Somar Bold"/>
          <w:rtl/>
        </w:rPr>
      </w:pPr>
      <w:r>
        <w:rPr>
          <w:rFonts w:ascii="Somar Bold" w:hAnsi="Somar Bold" w:cs="Somar Bold" w:hint="cs"/>
          <w:rtl/>
        </w:rPr>
        <w:t>"قواعد المنشأ الوطنية"</w:t>
      </w:r>
    </w:p>
    <w:p w:rsidR="00F933D4" w:rsidRDefault="00F933D4" w:rsidP="00F933D4">
      <w:pPr>
        <w:bidi/>
        <w:jc w:val="center"/>
        <w:rPr>
          <w:rFonts w:ascii="Somar Bold" w:hAnsi="Somar Bold" w:cs="Somar Bold"/>
          <w:rtl/>
        </w:rPr>
      </w:pPr>
    </w:p>
    <w:p w:rsidR="00F933D4" w:rsidRDefault="00F933D4" w:rsidP="00F933D4">
      <w:pPr>
        <w:bidi/>
        <w:rPr>
          <w:rFonts w:ascii="Somar Bold" w:hAnsi="Somar Bold" w:cs="Somar Bold"/>
          <w:rtl/>
        </w:rPr>
      </w:pPr>
      <w:r>
        <w:rPr>
          <w:rFonts w:ascii="Somar Bold" w:hAnsi="Somar Bold" w:cs="Somar Bold" w:hint="cs"/>
          <w:rtl/>
        </w:rPr>
        <w:t xml:space="preserve">المحاور </w:t>
      </w:r>
    </w:p>
    <w:p w:rsidR="00F933D4" w:rsidRPr="00F933D4" w:rsidRDefault="00F933D4" w:rsidP="00F933D4">
      <w:pPr>
        <w:pStyle w:val="a4"/>
        <w:numPr>
          <w:ilvl w:val="0"/>
          <w:numId w:val="1"/>
        </w:numPr>
        <w:bidi/>
        <w:rPr>
          <w:rFonts w:ascii="Somar Bold" w:hAnsi="Somar Bold" w:cs="Somar Bold"/>
          <w:rtl/>
        </w:rPr>
      </w:pPr>
      <w:r w:rsidRPr="00F933D4">
        <w:rPr>
          <w:rFonts w:ascii="Somar Bold" w:hAnsi="Somar Bold" w:cs="Somar Bold"/>
          <w:rtl/>
        </w:rPr>
        <w:t>أهم المستندات المطلوبة لتقديم طلب استرداد قواعد المنشأ</w:t>
      </w:r>
      <w:r w:rsidRPr="00F933D4">
        <w:rPr>
          <w:rFonts w:ascii="Somar Bold" w:hAnsi="Somar Bold" w:cs="Somar Bold" w:hint="cs"/>
          <w:rtl/>
        </w:rPr>
        <w:t>، وكيفية التقديم عبر البوابة.</w:t>
      </w:r>
    </w:p>
    <w:p w:rsidR="00F933D4" w:rsidRPr="00F933D4" w:rsidRDefault="00F933D4" w:rsidP="00F933D4">
      <w:pPr>
        <w:pStyle w:val="a4"/>
        <w:numPr>
          <w:ilvl w:val="0"/>
          <w:numId w:val="1"/>
        </w:numPr>
        <w:bidi/>
        <w:rPr>
          <w:rFonts w:ascii="Somar Bold" w:hAnsi="Somar Bold" w:cs="Somar Bold"/>
          <w:rtl/>
        </w:rPr>
      </w:pPr>
      <w:r w:rsidRPr="00F933D4">
        <w:rPr>
          <w:rFonts w:ascii="Somar Bold" w:hAnsi="Somar Bold" w:cs="Somar Bold"/>
          <w:rtl/>
        </w:rPr>
        <w:t xml:space="preserve">طريقة </w:t>
      </w:r>
      <w:r w:rsidRPr="00F933D4">
        <w:rPr>
          <w:rFonts w:ascii="Somar Bold" w:hAnsi="Somar Bold" w:cs="Somar Bold" w:hint="cs"/>
          <w:rtl/>
        </w:rPr>
        <w:t>التعويض</w:t>
      </w:r>
      <w:r w:rsidRPr="00F933D4">
        <w:rPr>
          <w:rFonts w:ascii="Somar Bold" w:hAnsi="Somar Bold" w:cs="Somar Bold"/>
          <w:rtl/>
        </w:rPr>
        <w:t xml:space="preserve"> عن نسبة القيمة المضافة أو نسبة التوطين</w:t>
      </w:r>
      <w:r w:rsidRPr="00F933D4">
        <w:rPr>
          <w:rFonts w:ascii="Somar Bold" w:hAnsi="Somar Bold" w:cs="Somar Bold" w:hint="cs"/>
          <w:rtl/>
        </w:rPr>
        <w:t>.</w:t>
      </w:r>
    </w:p>
    <w:p w:rsidR="00F933D4" w:rsidRPr="00F933D4" w:rsidRDefault="00F933D4" w:rsidP="00F933D4">
      <w:pPr>
        <w:pStyle w:val="a4"/>
        <w:numPr>
          <w:ilvl w:val="0"/>
          <w:numId w:val="1"/>
        </w:numPr>
        <w:bidi/>
        <w:rPr>
          <w:rFonts w:ascii="Somar Bold" w:hAnsi="Somar Bold" w:cs="Somar Bold"/>
          <w:rtl/>
          <w:lang w:bidi="ar-LB"/>
        </w:rPr>
      </w:pPr>
      <w:r w:rsidRPr="00F933D4">
        <w:rPr>
          <w:rFonts w:ascii="Somar Bold" w:hAnsi="Somar Bold" w:cs="Somar Bold" w:hint="cs"/>
          <w:rtl/>
          <w:lang w:bidi="ar-LB"/>
        </w:rPr>
        <w:t xml:space="preserve">عرض </w:t>
      </w:r>
      <w:r w:rsidRPr="00F933D4">
        <w:rPr>
          <w:rFonts w:ascii="Somar Bold" w:hAnsi="Somar Bold" w:cs="Somar Bold"/>
          <w:rtl/>
          <w:lang w:bidi="ar-LB"/>
        </w:rPr>
        <w:t>اتفاقية</w:t>
      </w:r>
      <w:r w:rsidRPr="00F933D4">
        <w:rPr>
          <w:rFonts w:ascii="Somar Bold" w:hAnsi="Somar Bold" w:cs="Somar Bold" w:hint="cs"/>
          <w:rtl/>
          <w:lang w:bidi="ar-LB"/>
        </w:rPr>
        <w:t xml:space="preserve"> قواعد المنشأ الوطنية </w:t>
      </w:r>
      <w:r w:rsidRPr="00F933D4">
        <w:rPr>
          <w:rFonts w:ascii="Somar Bold" w:hAnsi="Somar Bold" w:cs="Somar Bold"/>
          <w:rtl/>
          <w:lang w:bidi="ar-LB"/>
        </w:rPr>
        <w:t>بين دول مجلس التعاون الخليجي</w:t>
      </w:r>
      <w:r w:rsidRPr="00F933D4">
        <w:rPr>
          <w:rFonts w:ascii="Somar Bold" w:hAnsi="Somar Bold" w:cs="Somar Bold" w:hint="cs"/>
          <w:rtl/>
          <w:lang w:bidi="ar-LB"/>
        </w:rPr>
        <w:t>.</w:t>
      </w:r>
    </w:p>
    <w:p w:rsidR="00F933D4" w:rsidRDefault="00F933D4" w:rsidP="00F933D4">
      <w:pPr>
        <w:pStyle w:val="a4"/>
        <w:numPr>
          <w:ilvl w:val="0"/>
          <w:numId w:val="1"/>
        </w:numPr>
        <w:bidi/>
        <w:rPr>
          <w:rFonts w:ascii="Somar Bold" w:hAnsi="Somar Bold" w:cs="Somar Bold"/>
        </w:rPr>
      </w:pPr>
      <w:r w:rsidRPr="00F933D4">
        <w:rPr>
          <w:rFonts w:ascii="Somar Bold" w:hAnsi="Somar Bold" w:cs="Somar Bold"/>
          <w:rtl/>
          <w:lang w:bidi="ar-LB"/>
        </w:rPr>
        <w:t>الإجابة على الاستفسارات</w:t>
      </w:r>
      <w:r w:rsidRPr="00F933D4">
        <w:rPr>
          <w:rFonts w:ascii="Somar Bold" w:hAnsi="Somar Bold" w:cs="Somar Bold" w:hint="cs"/>
          <w:rtl/>
          <w:lang w:bidi="ar-LB"/>
        </w:rPr>
        <w:t>.</w:t>
      </w:r>
      <w:r w:rsidRPr="00F933D4">
        <w:rPr>
          <w:rFonts w:ascii="Somar Bold" w:hAnsi="Somar Bold" w:cs="Somar Bold"/>
          <w:rtl/>
          <w:lang w:bidi="ar-LB"/>
        </w:rPr>
        <w:t xml:space="preserve"> </w:t>
      </w:r>
    </w:p>
    <w:p w:rsidR="00F933D4" w:rsidRDefault="00F933D4" w:rsidP="00F933D4">
      <w:pPr>
        <w:bidi/>
        <w:jc w:val="center"/>
        <w:rPr>
          <w:rFonts w:ascii="Somar Bold" w:hAnsi="Somar Bold" w:cs="Somar Bold"/>
          <w:rtl/>
        </w:rPr>
      </w:pPr>
    </w:p>
    <w:p w:rsidR="00F933D4" w:rsidRDefault="00F933D4" w:rsidP="00F933D4">
      <w:pPr>
        <w:bidi/>
        <w:jc w:val="center"/>
        <w:rPr>
          <w:rFonts w:ascii="Somar Bold" w:hAnsi="Somar Bold" w:cs="Somar Bold"/>
          <w:rtl/>
        </w:rPr>
      </w:pPr>
      <w:r>
        <w:rPr>
          <w:rFonts w:ascii="Somar Bold" w:hAnsi="Somar Bold" w:cs="Somar Bold" w:hint="cs"/>
          <w:rtl/>
        </w:rPr>
        <w:t>مقدمة الورشة</w:t>
      </w:r>
    </w:p>
    <w:p w:rsidR="00F933D4" w:rsidRDefault="00F933D4" w:rsidP="00F933D4">
      <w:pPr>
        <w:bidi/>
        <w:jc w:val="center"/>
        <w:rPr>
          <w:rFonts w:ascii="Somar Bold" w:hAnsi="Somar Bold" w:cs="Somar Bold"/>
          <w:rtl/>
        </w:rPr>
      </w:pPr>
      <w:r>
        <w:rPr>
          <w:rFonts w:ascii="Somar Bold" w:hAnsi="Somar Bold" w:cs="Somar Bold" w:hint="cs"/>
          <w:rtl/>
        </w:rPr>
        <w:t>أمل الحامد</w:t>
      </w:r>
    </w:p>
    <w:p w:rsidR="00F933D4" w:rsidRDefault="00E575B3" w:rsidP="00F933D4">
      <w:pPr>
        <w:bidi/>
        <w:rPr>
          <w:rFonts w:ascii="Somar Bold" w:hAnsi="Somar Bold" w:cs="Somar Bold"/>
          <w:rtl/>
        </w:rPr>
      </w:pPr>
      <w:r>
        <w:rPr>
          <w:rFonts w:ascii="Somar Bold" w:hAnsi="Somar Bold" w:cs="Somar Bold" w:hint="cs"/>
          <w:rtl/>
        </w:rPr>
        <w:t xml:space="preserve">              </w:t>
      </w:r>
      <w:r w:rsidR="00F933D4">
        <w:rPr>
          <w:rFonts w:ascii="Somar Bold" w:hAnsi="Somar Bold" w:cs="Somar Bold" w:hint="cs"/>
          <w:rtl/>
        </w:rPr>
        <w:t xml:space="preserve">التاريخ                                                                                                            </w:t>
      </w:r>
      <w:r>
        <w:rPr>
          <w:rFonts w:ascii="Somar Bold" w:hAnsi="Somar Bold" w:cs="Somar Bold" w:hint="cs"/>
          <w:rtl/>
        </w:rPr>
        <w:t xml:space="preserve">             </w:t>
      </w:r>
      <w:r w:rsidR="00F933D4">
        <w:rPr>
          <w:rFonts w:ascii="Somar Bold" w:hAnsi="Somar Bold" w:cs="Somar Bold" w:hint="cs"/>
          <w:rtl/>
        </w:rPr>
        <w:t xml:space="preserve">             الوقت </w:t>
      </w:r>
    </w:p>
    <w:p w:rsidR="00F933D4" w:rsidRDefault="008A4245" w:rsidP="00690D68">
      <w:pPr>
        <w:bidi/>
        <w:rPr>
          <w:rFonts w:ascii="Somar Bold" w:hAnsi="Somar Bold" w:cs="Somar Bold"/>
          <w:rtl/>
        </w:rPr>
      </w:pPr>
      <w:r>
        <w:rPr>
          <w:rFonts w:ascii="Somar Bold" w:hAnsi="Somar Bold" w:cs="Somar Bold" w:hint="cs"/>
          <w:rtl/>
        </w:rPr>
        <w:t>الخميس</w:t>
      </w:r>
      <w:r w:rsidR="00F933D4">
        <w:rPr>
          <w:rFonts w:ascii="Somar Bold" w:hAnsi="Somar Bold" w:cs="Somar Bold" w:hint="cs"/>
          <w:rtl/>
        </w:rPr>
        <w:t xml:space="preserve"> </w:t>
      </w:r>
      <w:r>
        <w:rPr>
          <w:rFonts w:ascii="Somar Bold" w:hAnsi="Somar Bold" w:cs="Somar Bold" w:hint="cs"/>
          <w:rtl/>
        </w:rPr>
        <w:t>28</w:t>
      </w:r>
      <w:r w:rsidR="00F933D4">
        <w:rPr>
          <w:rFonts w:ascii="Somar Bold" w:hAnsi="Somar Bold" w:cs="Somar Bold" w:hint="cs"/>
          <w:rtl/>
        </w:rPr>
        <w:t xml:space="preserve"> يوليو 2022م                                                                                     بث مباشر 11:00ص </w:t>
      </w:r>
    </w:p>
    <w:p w:rsidR="00690D68" w:rsidRDefault="00690D68" w:rsidP="00690D68">
      <w:pPr>
        <w:bidi/>
        <w:rPr>
          <w:rFonts w:ascii="Somar Bold" w:hAnsi="Somar Bold" w:cs="Somar Bold"/>
          <w:rtl/>
        </w:rPr>
      </w:pPr>
    </w:p>
    <w:p w:rsidR="00690D68" w:rsidRDefault="00690D68" w:rsidP="00690D68">
      <w:pPr>
        <w:bidi/>
        <w:jc w:val="center"/>
        <w:rPr>
          <w:rFonts w:ascii="Somar Bold" w:hAnsi="Somar Bold" w:cs="Somar Bold"/>
          <w:rtl/>
        </w:rPr>
      </w:pPr>
      <w:r>
        <w:rPr>
          <w:rFonts w:ascii="Somar Bold" w:hAnsi="Somar Bold" w:cs="Somar Bold" w:hint="cs"/>
          <w:rtl/>
        </w:rPr>
        <w:t>رابط التسجيل</w:t>
      </w:r>
    </w:p>
    <w:p w:rsidR="00F933D4" w:rsidRPr="00F933D4" w:rsidRDefault="004F0E44" w:rsidP="00690D68">
      <w:pPr>
        <w:bidi/>
        <w:jc w:val="center"/>
        <w:rPr>
          <w:rFonts w:ascii="Somar Bold" w:hAnsi="Somar Bold" w:cs="Somar Bold"/>
        </w:rPr>
      </w:pPr>
      <w:hyperlink r:id="rId5" w:history="1">
        <w:r w:rsidR="00690D68">
          <w:rPr>
            <w:rStyle w:val="Hyperlink"/>
            <w:rtl/>
          </w:rPr>
          <w:t>قواعد المنشأ الوطنية</w:t>
        </w:r>
        <w:r w:rsidR="00690D68">
          <w:rPr>
            <w:rStyle w:val="Hyperlink"/>
          </w:rPr>
          <w:t xml:space="preserve"> (gaz</w:t>
        </w:r>
        <w:bookmarkStart w:id="0" w:name="_GoBack"/>
        <w:bookmarkEnd w:id="0"/>
        <w:r w:rsidR="00690D68">
          <w:rPr>
            <w:rStyle w:val="Hyperlink"/>
          </w:rPr>
          <w:t>t.gov.sa)</w:t>
        </w:r>
      </w:hyperlink>
    </w:p>
    <w:p w:rsidR="00F933D4" w:rsidRPr="00A30B11" w:rsidRDefault="00F933D4" w:rsidP="00F933D4">
      <w:pPr>
        <w:bidi/>
        <w:rPr>
          <w:rFonts w:ascii="Somar Bold" w:hAnsi="Somar Bold" w:cs="Somar Bold"/>
          <w:rtl/>
        </w:rPr>
      </w:pPr>
    </w:p>
    <w:p w:rsidR="00A12F6F" w:rsidRDefault="00A12F6F" w:rsidP="00690D68">
      <w:pPr>
        <w:tabs>
          <w:tab w:val="left" w:pos="5130"/>
        </w:tabs>
        <w:bidi/>
        <w:rPr>
          <w:rtl/>
        </w:rPr>
      </w:pPr>
    </w:p>
    <w:sectPr w:rsidR="00A12F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mar Bold">
    <w:altName w:val="Courier New"/>
    <w:panose1 w:val="00000000000000000000"/>
    <w:charset w:val="00"/>
    <w:family w:val="modern"/>
    <w:notTrueType/>
    <w:pitch w:val="variable"/>
    <w:sig w:usb0="00000000" w:usb1="C0000017" w:usb2="00000008" w:usb3="00000000" w:csb0="0000004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8351A"/>
    <w:multiLevelType w:val="hybridMultilevel"/>
    <w:tmpl w:val="CFC41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F6F"/>
    <w:rsid w:val="00052598"/>
    <w:rsid w:val="002A3071"/>
    <w:rsid w:val="00357C38"/>
    <w:rsid w:val="004F0E44"/>
    <w:rsid w:val="00690D68"/>
    <w:rsid w:val="00847C9D"/>
    <w:rsid w:val="008A4245"/>
    <w:rsid w:val="008E580A"/>
    <w:rsid w:val="00935922"/>
    <w:rsid w:val="00A12F6F"/>
    <w:rsid w:val="00A14337"/>
    <w:rsid w:val="00A30B11"/>
    <w:rsid w:val="00CB7272"/>
    <w:rsid w:val="00DE6223"/>
    <w:rsid w:val="00E575B3"/>
    <w:rsid w:val="00F9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732B218-A240-422E-8822-FE341DFC5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CB7272"/>
    <w:rPr>
      <w:color w:val="0000FF"/>
      <w:u w:val="single"/>
    </w:rPr>
  </w:style>
  <w:style w:type="paragraph" w:styleId="a3">
    <w:name w:val="Normal (Web)"/>
    <w:basedOn w:val="a"/>
    <w:uiPriority w:val="99"/>
    <w:semiHidden/>
    <w:unhideWhenUsed/>
    <w:rsid w:val="00847C9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933D4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690D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2c.gazt.gov.sa/A/04981f4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Abdulmohsan J. Alshagag</dc:creator>
  <cp:keywords/>
  <dc:description/>
  <cp:lastModifiedBy>Dell</cp:lastModifiedBy>
  <cp:revision>2</cp:revision>
  <dcterms:created xsi:type="dcterms:W3CDTF">2022-07-25T08:54:00Z</dcterms:created>
  <dcterms:modified xsi:type="dcterms:W3CDTF">2022-07-25T08:54:00Z</dcterms:modified>
</cp:coreProperties>
</file>