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F5" w:rsidRPr="00A52CDD" w:rsidRDefault="00EA1F03" w:rsidP="00A52CDD">
      <w:pPr>
        <w:bidi/>
        <w:jc w:val="center"/>
        <w:rPr>
          <w:b/>
          <w:bCs/>
          <w:rtl/>
        </w:rPr>
      </w:pPr>
      <w:bookmarkStart w:id="0" w:name="_GoBack"/>
      <w:bookmarkEnd w:id="0"/>
      <w:r w:rsidRPr="00A52CDD">
        <w:rPr>
          <w:rFonts w:hint="cs"/>
          <w:b/>
          <w:bCs/>
          <w:rtl/>
        </w:rPr>
        <w:t>مضامين مقترحة ل</w:t>
      </w:r>
      <w:r w:rsidR="00BC3825" w:rsidRPr="00A52CDD">
        <w:rPr>
          <w:rFonts w:hint="cs"/>
          <w:b/>
          <w:bCs/>
          <w:rtl/>
        </w:rPr>
        <w:t xml:space="preserve">مشروع نظام </w:t>
      </w:r>
      <w:r w:rsidR="00A52CDD" w:rsidRPr="00A52CDD">
        <w:rPr>
          <w:rFonts w:hint="cs"/>
          <w:b/>
          <w:bCs/>
          <w:rtl/>
        </w:rPr>
        <w:t>مرافعات خاص بالدعاوى المقامة</w:t>
      </w:r>
      <w:r w:rsidR="00BC3825" w:rsidRPr="00A52CDD">
        <w:rPr>
          <w:rFonts w:hint="cs"/>
          <w:b/>
          <w:bCs/>
          <w:rtl/>
        </w:rPr>
        <w:t xml:space="preserve"> </w:t>
      </w:r>
      <w:r w:rsidR="009E0748" w:rsidRPr="00A52CDD">
        <w:rPr>
          <w:rFonts w:hint="cs"/>
          <w:b/>
          <w:bCs/>
          <w:rtl/>
        </w:rPr>
        <w:t>أمام المحاكم والدوائر التجارية</w:t>
      </w:r>
      <w:r w:rsidR="005D6C1C" w:rsidRPr="00A52CDD">
        <w:rPr>
          <w:rFonts w:hint="cs"/>
          <w:b/>
          <w:bCs/>
          <w:rtl/>
        </w:rPr>
        <w:t xml:space="preserve"> </w:t>
      </w:r>
    </w:p>
    <w:p w:rsidR="00BC3825" w:rsidRDefault="00BC3825" w:rsidP="00BD21F0">
      <w:pPr>
        <w:shd w:val="clear" w:color="auto" w:fill="BFBFBF" w:themeFill="background1" w:themeFillShade="BF"/>
        <w:bidi/>
        <w:jc w:val="center"/>
        <w:rPr>
          <w:rtl/>
        </w:rPr>
      </w:pPr>
      <w:r>
        <w:rPr>
          <w:rFonts w:hint="cs"/>
          <w:rtl/>
        </w:rPr>
        <w:t>البيانات الشخصية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697"/>
        <w:gridCol w:w="2753"/>
        <w:gridCol w:w="394"/>
        <w:gridCol w:w="899"/>
        <w:gridCol w:w="709"/>
        <w:gridCol w:w="1716"/>
        <w:gridCol w:w="2026"/>
      </w:tblGrid>
      <w:tr w:rsidR="00F126B7" w:rsidRPr="005828E1" w:rsidTr="00A52CDD">
        <w:trPr>
          <w:trHeight w:val="611"/>
        </w:trPr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F126B7" w:rsidRPr="005828E1" w:rsidRDefault="00F126B7" w:rsidP="00F126B7">
            <w:pPr>
              <w:bidi/>
              <w:jc w:val="center"/>
              <w:rPr>
                <w:rtl/>
              </w:rPr>
            </w:pPr>
            <w:r w:rsidRPr="005828E1">
              <w:rPr>
                <w:rFonts w:hint="cs"/>
                <w:rtl/>
              </w:rPr>
              <w:t>الاسم:</w:t>
            </w:r>
          </w:p>
        </w:tc>
        <w:tc>
          <w:tcPr>
            <w:tcW w:w="4144" w:type="dxa"/>
            <w:gridSpan w:val="3"/>
            <w:vAlign w:val="center"/>
          </w:tcPr>
          <w:p w:rsidR="00F126B7" w:rsidRPr="00A52CDD" w:rsidRDefault="00F126B7" w:rsidP="00F126B7">
            <w:pPr>
              <w:bidi/>
              <w:jc w:val="center"/>
              <w:rPr>
                <w:rtl/>
              </w:rPr>
            </w:pPr>
          </w:p>
        </w:tc>
        <w:tc>
          <w:tcPr>
            <w:tcW w:w="2458" w:type="dxa"/>
            <w:gridSpan w:val="2"/>
            <w:shd w:val="clear" w:color="auto" w:fill="D9D9D9" w:themeFill="background1" w:themeFillShade="D9"/>
            <w:vAlign w:val="center"/>
          </w:tcPr>
          <w:p w:rsidR="00F126B7" w:rsidRPr="00A52CDD" w:rsidRDefault="00A52CDD" w:rsidP="00F126B7">
            <w:pPr>
              <w:bidi/>
              <w:jc w:val="center"/>
              <w:rPr>
                <w:rtl/>
              </w:rPr>
            </w:pPr>
            <w:r w:rsidRPr="00A52CDD">
              <w:rPr>
                <w:rFonts w:hint="cs"/>
                <w:rtl/>
              </w:rPr>
              <w:t>المسمى الوظيفي/المهنة</w:t>
            </w:r>
          </w:p>
        </w:tc>
        <w:tc>
          <w:tcPr>
            <w:tcW w:w="2093" w:type="dxa"/>
            <w:vAlign w:val="center"/>
          </w:tcPr>
          <w:p w:rsidR="00F126B7" w:rsidRPr="005828E1" w:rsidRDefault="00F126B7" w:rsidP="00F126B7">
            <w:pPr>
              <w:bidi/>
              <w:jc w:val="center"/>
              <w:rPr>
                <w:rtl/>
              </w:rPr>
            </w:pPr>
          </w:p>
        </w:tc>
      </w:tr>
      <w:tr w:rsidR="009E0748" w:rsidRPr="005828E1" w:rsidTr="00A52CDD">
        <w:trPr>
          <w:trHeight w:val="151"/>
        </w:trPr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9E0748" w:rsidRPr="005828E1" w:rsidRDefault="009E0748" w:rsidP="00F126B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عنوان العمل:</w:t>
            </w:r>
          </w:p>
        </w:tc>
        <w:tc>
          <w:tcPr>
            <w:tcW w:w="8695" w:type="dxa"/>
            <w:gridSpan w:val="6"/>
            <w:shd w:val="clear" w:color="auto" w:fill="auto"/>
            <w:vAlign w:val="center"/>
          </w:tcPr>
          <w:p w:rsidR="009E0748" w:rsidRPr="005828E1" w:rsidRDefault="009E0748" w:rsidP="00F126B7">
            <w:pPr>
              <w:bidi/>
              <w:jc w:val="center"/>
              <w:rPr>
                <w:rtl/>
              </w:rPr>
            </w:pPr>
          </w:p>
        </w:tc>
      </w:tr>
      <w:tr w:rsidR="009E0748" w:rsidRPr="005828E1" w:rsidTr="00A52CDD">
        <w:trPr>
          <w:trHeight w:val="151"/>
        </w:trPr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9E0748" w:rsidRDefault="009E0748" w:rsidP="00F126B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المؤهل العلمي:</w:t>
            </w:r>
          </w:p>
        </w:tc>
        <w:tc>
          <w:tcPr>
            <w:tcW w:w="3242" w:type="dxa"/>
            <w:gridSpan w:val="2"/>
            <w:vAlign w:val="center"/>
          </w:tcPr>
          <w:p w:rsidR="009E0748" w:rsidRPr="005828E1" w:rsidRDefault="009E0748" w:rsidP="00F126B7">
            <w:pPr>
              <w:bidi/>
              <w:jc w:val="center"/>
              <w:rPr>
                <w:rtl/>
              </w:rPr>
            </w:pPr>
          </w:p>
        </w:tc>
        <w:tc>
          <w:tcPr>
            <w:tcW w:w="1613" w:type="dxa"/>
            <w:gridSpan w:val="2"/>
            <w:shd w:val="clear" w:color="auto" w:fill="D9D9D9" w:themeFill="background1" w:themeFillShade="D9"/>
            <w:vAlign w:val="center"/>
          </w:tcPr>
          <w:p w:rsidR="009E0748" w:rsidRDefault="009E0748" w:rsidP="00F126B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التخصص:</w:t>
            </w:r>
          </w:p>
        </w:tc>
        <w:tc>
          <w:tcPr>
            <w:tcW w:w="3840" w:type="dxa"/>
            <w:gridSpan w:val="2"/>
            <w:shd w:val="clear" w:color="auto" w:fill="auto"/>
            <w:vAlign w:val="center"/>
          </w:tcPr>
          <w:p w:rsidR="009E0748" w:rsidRDefault="009E0748" w:rsidP="00F126B7">
            <w:pPr>
              <w:bidi/>
              <w:jc w:val="center"/>
              <w:rPr>
                <w:rtl/>
              </w:rPr>
            </w:pPr>
          </w:p>
        </w:tc>
      </w:tr>
      <w:tr w:rsidR="00F126B7" w:rsidRPr="005828E1" w:rsidTr="00A52CDD">
        <w:trPr>
          <w:trHeight w:val="609"/>
        </w:trPr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F126B7" w:rsidRPr="005828E1" w:rsidRDefault="00F126B7" w:rsidP="0005661C">
            <w:pPr>
              <w:bidi/>
              <w:jc w:val="center"/>
              <w:rPr>
                <w:rtl/>
              </w:rPr>
            </w:pPr>
            <w:r w:rsidRPr="005828E1">
              <w:rPr>
                <w:rFonts w:hint="cs"/>
                <w:rtl/>
              </w:rPr>
              <w:t xml:space="preserve">رقم </w:t>
            </w:r>
            <w:r w:rsidR="0005661C" w:rsidRPr="00920CF8">
              <w:rPr>
                <w:rFonts w:hint="cs"/>
                <w:rtl/>
              </w:rPr>
              <w:t>الجوال</w:t>
            </w:r>
            <w:r w:rsidRPr="005828E1">
              <w:rPr>
                <w:rFonts w:hint="cs"/>
                <w:rtl/>
              </w:rPr>
              <w:t>:</w:t>
            </w:r>
          </w:p>
        </w:tc>
        <w:tc>
          <w:tcPr>
            <w:tcW w:w="2847" w:type="dxa"/>
            <w:vAlign w:val="center"/>
          </w:tcPr>
          <w:p w:rsidR="00F126B7" w:rsidRPr="005828E1" w:rsidRDefault="00F126B7" w:rsidP="00F126B7">
            <w:pPr>
              <w:bidi/>
              <w:jc w:val="center"/>
              <w:rPr>
                <w:rtl/>
              </w:rPr>
            </w:pPr>
          </w:p>
        </w:tc>
        <w:tc>
          <w:tcPr>
            <w:tcW w:w="1297" w:type="dxa"/>
            <w:gridSpan w:val="2"/>
            <w:shd w:val="clear" w:color="auto" w:fill="D9D9D9" w:themeFill="background1" w:themeFillShade="D9"/>
            <w:vAlign w:val="center"/>
          </w:tcPr>
          <w:p w:rsidR="00F126B7" w:rsidRPr="005828E1" w:rsidRDefault="00F126B7" w:rsidP="00F126B7">
            <w:pPr>
              <w:bidi/>
              <w:jc w:val="center"/>
              <w:rPr>
                <w:rtl/>
              </w:rPr>
            </w:pPr>
            <w:r w:rsidRPr="005828E1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4551" w:type="dxa"/>
            <w:gridSpan w:val="3"/>
            <w:vAlign w:val="center"/>
          </w:tcPr>
          <w:p w:rsidR="00F126B7" w:rsidRPr="005828E1" w:rsidRDefault="00F126B7" w:rsidP="00F126B7">
            <w:pPr>
              <w:bidi/>
              <w:jc w:val="center"/>
              <w:rPr>
                <w:rtl/>
              </w:rPr>
            </w:pPr>
          </w:p>
        </w:tc>
      </w:tr>
      <w:tr w:rsidR="00F126B7" w:rsidRPr="005828E1" w:rsidTr="00A52CDD">
        <w:trPr>
          <w:trHeight w:val="609"/>
        </w:trPr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F126B7" w:rsidRPr="005828E1" w:rsidRDefault="00F126B7" w:rsidP="00F126B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التاريخ</w:t>
            </w:r>
            <w:r w:rsidRPr="005828E1">
              <w:rPr>
                <w:rFonts w:hint="cs"/>
                <w:rtl/>
              </w:rPr>
              <w:t>:</w:t>
            </w:r>
          </w:p>
        </w:tc>
        <w:tc>
          <w:tcPr>
            <w:tcW w:w="8695" w:type="dxa"/>
            <w:gridSpan w:val="6"/>
            <w:vAlign w:val="center"/>
          </w:tcPr>
          <w:p w:rsidR="00F126B7" w:rsidRPr="005828E1" w:rsidRDefault="00F126B7" w:rsidP="00F126B7">
            <w:pPr>
              <w:bidi/>
              <w:jc w:val="center"/>
              <w:rPr>
                <w:rtl/>
              </w:rPr>
            </w:pPr>
          </w:p>
        </w:tc>
      </w:tr>
    </w:tbl>
    <w:p w:rsidR="005828E1" w:rsidRDefault="005828E1" w:rsidP="005828E1">
      <w:pPr>
        <w:bidi/>
        <w:rPr>
          <w:rtl/>
        </w:rPr>
      </w:pPr>
    </w:p>
    <w:p w:rsidR="00BC3825" w:rsidRPr="00155D25" w:rsidRDefault="00155D25" w:rsidP="009602BA">
      <w:pPr>
        <w:keepNext/>
        <w:shd w:val="clear" w:color="auto" w:fill="BFBFBF" w:themeFill="background1" w:themeFillShade="BF"/>
        <w:bidi/>
        <w:outlineLvl w:val="0"/>
        <w:rPr>
          <w:u w:val="single"/>
          <w:rtl/>
        </w:rPr>
      </w:pPr>
      <w:bookmarkStart w:id="1" w:name="_Toc509902532"/>
      <w:r w:rsidRPr="00155D25">
        <w:rPr>
          <w:rFonts w:hint="cs"/>
          <w:u w:val="single"/>
          <w:rtl/>
        </w:rPr>
        <w:t xml:space="preserve">أولاً: </w:t>
      </w:r>
      <w:r w:rsidR="005828E1" w:rsidRPr="00155D25">
        <w:rPr>
          <w:rFonts w:hint="cs"/>
          <w:u w:val="single"/>
          <w:rtl/>
        </w:rPr>
        <w:t xml:space="preserve">مسمى </w:t>
      </w:r>
      <w:r w:rsidR="00BC3825" w:rsidRPr="00155D25">
        <w:rPr>
          <w:rFonts w:hint="cs"/>
          <w:u w:val="single"/>
          <w:rtl/>
        </w:rPr>
        <w:t>النظام وأهدافه</w:t>
      </w:r>
      <w:r w:rsidR="005828E1" w:rsidRPr="00155D25">
        <w:rPr>
          <w:rFonts w:hint="cs"/>
          <w:u w:val="single"/>
          <w:rtl/>
        </w:rPr>
        <w:t xml:space="preserve"> ومصادره</w:t>
      </w:r>
      <w:bookmarkEnd w:id="1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C3825" w:rsidRPr="00BC3825" w:rsidTr="00F126B7">
        <w:tc>
          <w:tcPr>
            <w:tcW w:w="10312" w:type="dxa"/>
            <w:shd w:val="clear" w:color="auto" w:fill="F2F2F2" w:themeFill="background1" w:themeFillShade="F2"/>
          </w:tcPr>
          <w:p w:rsidR="00BC3825" w:rsidRPr="00BC3825" w:rsidRDefault="00BC3825" w:rsidP="009602BA">
            <w:pPr>
              <w:bidi/>
              <w:rPr>
                <w:rtl/>
              </w:rPr>
            </w:pPr>
            <w:r w:rsidRPr="00BC3825">
              <w:rPr>
                <w:rFonts w:hint="cs"/>
                <w:rtl/>
              </w:rPr>
              <w:t>المسمى المقترح للنظام:</w:t>
            </w:r>
          </w:p>
        </w:tc>
      </w:tr>
      <w:tr w:rsidR="00BC3825" w:rsidRPr="00BC3825" w:rsidTr="00F126B7">
        <w:tc>
          <w:tcPr>
            <w:tcW w:w="10312" w:type="dxa"/>
          </w:tcPr>
          <w:p w:rsidR="00BC3825" w:rsidRPr="00BC3825" w:rsidRDefault="00BC3825" w:rsidP="009602BA">
            <w:pPr>
              <w:bidi/>
              <w:rPr>
                <w:rtl/>
              </w:rPr>
            </w:pPr>
          </w:p>
        </w:tc>
      </w:tr>
      <w:tr w:rsidR="00BC3825" w:rsidRPr="00BC3825" w:rsidTr="00F126B7">
        <w:tc>
          <w:tcPr>
            <w:tcW w:w="10312" w:type="dxa"/>
            <w:shd w:val="clear" w:color="auto" w:fill="F2F2F2" w:themeFill="background1" w:themeFillShade="F2"/>
          </w:tcPr>
          <w:p w:rsidR="00BC3825" w:rsidRPr="00BC3825" w:rsidRDefault="00BC3825" w:rsidP="009602BA">
            <w:pPr>
              <w:bidi/>
              <w:rPr>
                <w:rtl/>
              </w:rPr>
            </w:pPr>
            <w:r w:rsidRPr="00BC3825">
              <w:rPr>
                <w:rFonts w:hint="cs"/>
                <w:rtl/>
              </w:rPr>
              <w:t xml:space="preserve">أهداف يجب أن يحققها </w:t>
            </w:r>
            <w:r w:rsidR="00F126B7">
              <w:rPr>
                <w:rFonts w:hint="cs"/>
                <w:rtl/>
              </w:rPr>
              <w:t xml:space="preserve">مشروع </w:t>
            </w:r>
            <w:r w:rsidRPr="00BC3825">
              <w:rPr>
                <w:rFonts w:hint="cs"/>
                <w:rtl/>
              </w:rPr>
              <w:t>النظام:</w:t>
            </w:r>
          </w:p>
        </w:tc>
      </w:tr>
      <w:tr w:rsidR="00BC3825" w:rsidRPr="00BC3825" w:rsidTr="00F126B7">
        <w:tc>
          <w:tcPr>
            <w:tcW w:w="10312" w:type="dxa"/>
          </w:tcPr>
          <w:p w:rsidR="00BC3825" w:rsidRDefault="00BC3825" w:rsidP="009602BA">
            <w:pPr>
              <w:bidi/>
              <w:rPr>
                <w:rtl/>
              </w:rPr>
            </w:pPr>
          </w:p>
          <w:p w:rsidR="00F126B7" w:rsidRDefault="00F126B7" w:rsidP="00F126B7">
            <w:pPr>
              <w:bidi/>
              <w:rPr>
                <w:rtl/>
              </w:rPr>
            </w:pPr>
          </w:p>
          <w:p w:rsidR="00F126B7" w:rsidRPr="00BC3825" w:rsidRDefault="00F126B7" w:rsidP="00F126B7">
            <w:pPr>
              <w:bidi/>
              <w:rPr>
                <w:rtl/>
              </w:rPr>
            </w:pPr>
          </w:p>
        </w:tc>
      </w:tr>
      <w:tr w:rsidR="00BC3825" w:rsidRPr="00BC3825" w:rsidTr="00F126B7">
        <w:tc>
          <w:tcPr>
            <w:tcW w:w="10312" w:type="dxa"/>
            <w:shd w:val="clear" w:color="auto" w:fill="F2F2F2" w:themeFill="background1" w:themeFillShade="F2"/>
          </w:tcPr>
          <w:p w:rsidR="00BC3825" w:rsidRPr="00BC3825" w:rsidRDefault="00BC3825" w:rsidP="009602BA">
            <w:pPr>
              <w:bidi/>
              <w:rPr>
                <w:rtl/>
              </w:rPr>
            </w:pPr>
            <w:r w:rsidRPr="00BC3825">
              <w:rPr>
                <w:rFonts w:hint="cs"/>
                <w:rtl/>
              </w:rPr>
              <w:t>مصادر مقترحة لمشروع النظام :</w:t>
            </w:r>
          </w:p>
        </w:tc>
      </w:tr>
      <w:tr w:rsidR="00BC3825" w:rsidRPr="00BC3825" w:rsidTr="00F126B7">
        <w:tc>
          <w:tcPr>
            <w:tcW w:w="10312" w:type="dxa"/>
          </w:tcPr>
          <w:p w:rsidR="00BC3825" w:rsidRDefault="00BC3825" w:rsidP="009602BA">
            <w:pPr>
              <w:bidi/>
              <w:rPr>
                <w:rtl/>
              </w:rPr>
            </w:pPr>
          </w:p>
          <w:p w:rsidR="0042715E" w:rsidRDefault="0042715E" w:rsidP="0042715E">
            <w:pPr>
              <w:bidi/>
              <w:rPr>
                <w:rtl/>
              </w:rPr>
            </w:pPr>
          </w:p>
          <w:p w:rsidR="00F126B7" w:rsidRPr="00BC3825" w:rsidRDefault="00F126B7" w:rsidP="00F126B7">
            <w:pPr>
              <w:bidi/>
              <w:rPr>
                <w:rtl/>
              </w:rPr>
            </w:pPr>
          </w:p>
        </w:tc>
      </w:tr>
      <w:tr w:rsidR="00BC3825" w:rsidRPr="00BC3825" w:rsidTr="00F126B7">
        <w:tc>
          <w:tcPr>
            <w:tcW w:w="10312" w:type="dxa"/>
            <w:shd w:val="clear" w:color="auto" w:fill="F2F2F2" w:themeFill="background1" w:themeFillShade="F2"/>
          </w:tcPr>
          <w:p w:rsidR="00BC3825" w:rsidRPr="00BC3825" w:rsidRDefault="00AF7DE2" w:rsidP="00F126B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تجارب </w:t>
            </w:r>
            <w:r w:rsidR="00F126B7">
              <w:rPr>
                <w:rFonts w:hint="cs"/>
                <w:rtl/>
              </w:rPr>
              <w:t>محلية و</w:t>
            </w:r>
            <w:r>
              <w:rPr>
                <w:rFonts w:hint="cs"/>
                <w:rtl/>
              </w:rPr>
              <w:t xml:space="preserve">دولية في </w:t>
            </w:r>
            <w:r w:rsidR="00F126B7">
              <w:rPr>
                <w:rFonts w:hint="cs"/>
                <w:rtl/>
              </w:rPr>
              <w:t>المرافعات</w:t>
            </w:r>
            <w:r>
              <w:rPr>
                <w:rFonts w:hint="cs"/>
                <w:rtl/>
              </w:rPr>
              <w:t xml:space="preserve"> ينصح بالاطلاع عليها</w:t>
            </w:r>
            <w:r w:rsidR="00BC3825" w:rsidRPr="00BC3825">
              <w:rPr>
                <w:rFonts w:hint="cs"/>
                <w:rtl/>
              </w:rPr>
              <w:t>:</w:t>
            </w:r>
          </w:p>
        </w:tc>
      </w:tr>
      <w:tr w:rsidR="00BC3825" w:rsidRPr="00BC3825" w:rsidTr="0042715E">
        <w:trPr>
          <w:trHeight w:val="1707"/>
        </w:trPr>
        <w:tc>
          <w:tcPr>
            <w:tcW w:w="10312" w:type="dxa"/>
          </w:tcPr>
          <w:p w:rsidR="00F126B7" w:rsidRDefault="00F126B7" w:rsidP="00F126B7">
            <w:pPr>
              <w:bidi/>
              <w:rPr>
                <w:rtl/>
              </w:rPr>
            </w:pPr>
          </w:p>
          <w:p w:rsidR="00F126B7" w:rsidRDefault="00F126B7" w:rsidP="00F126B7">
            <w:pPr>
              <w:bidi/>
              <w:rPr>
                <w:rtl/>
              </w:rPr>
            </w:pPr>
          </w:p>
          <w:p w:rsidR="00F126B7" w:rsidRPr="00F126B7" w:rsidRDefault="00F126B7" w:rsidP="00F126B7">
            <w:pPr>
              <w:bidi/>
              <w:rPr>
                <w:rtl/>
              </w:rPr>
            </w:pPr>
          </w:p>
        </w:tc>
      </w:tr>
    </w:tbl>
    <w:p w:rsidR="009E0748" w:rsidRPr="00155D25" w:rsidRDefault="009E0748" w:rsidP="009E0748">
      <w:pPr>
        <w:keepNext/>
        <w:shd w:val="clear" w:color="auto" w:fill="BFBFBF" w:themeFill="background1" w:themeFillShade="BF"/>
        <w:bidi/>
        <w:outlineLvl w:val="0"/>
        <w:rPr>
          <w:u w:val="single"/>
          <w:rtl/>
        </w:rPr>
      </w:pPr>
      <w:bookmarkStart w:id="2" w:name="_Toc509902533"/>
      <w:r w:rsidRPr="00155D25">
        <w:rPr>
          <w:rFonts w:hint="cs"/>
          <w:u w:val="single"/>
          <w:rtl/>
        </w:rPr>
        <w:lastRenderedPageBreak/>
        <w:t xml:space="preserve">ثانياً: </w:t>
      </w:r>
      <w:r>
        <w:rPr>
          <w:rFonts w:hint="cs"/>
          <w:u w:val="single"/>
          <w:rtl/>
        </w:rPr>
        <w:t>أهم الملاحظات على نظام المرافعات الشرعية</w:t>
      </w:r>
      <w:r w:rsidR="00A52CDD" w:rsidRPr="00A52CDD">
        <w:rPr>
          <w:rtl/>
        </w:rPr>
        <w:t xml:space="preserve"> </w:t>
      </w:r>
      <w:r w:rsidR="00A52CDD" w:rsidRPr="00A52CDD">
        <w:rPr>
          <w:u w:val="single"/>
          <w:rtl/>
        </w:rPr>
        <w:t>ولوائحه</w:t>
      </w:r>
      <w:r>
        <w:rPr>
          <w:rFonts w:hint="cs"/>
          <w:u w:val="single"/>
          <w:rtl/>
        </w:rPr>
        <w:t xml:space="preserve"> المتعلقة بالدعاوى التجارية:</w:t>
      </w:r>
      <w:bookmarkEnd w:id="2"/>
      <w:r w:rsidRPr="00155D25">
        <w:rPr>
          <w:rFonts w:hint="cs"/>
          <w:u w:val="single"/>
          <w:rtl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E0748" w:rsidRPr="005828E1" w:rsidTr="00437BCE">
        <w:trPr>
          <w:trHeight w:val="12768"/>
        </w:trPr>
        <w:tc>
          <w:tcPr>
            <w:tcW w:w="10312" w:type="dxa"/>
          </w:tcPr>
          <w:p w:rsidR="009E0748" w:rsidRDefault="009E0748" w:rsidP="00A52CDD">
            <w:pPr>
              <w:bidi/>
              <w:rPr>
                <w:rtl/>
              </w:rPr>
            </w:pPr>
          </w:p>
          <w:p w:rsidR="009E0748" w:rsidRDefault="009E0748" w:rsidP="00A52CDD">
            <w:pPr>
              <w:bidi/>
              <w:rPr>
                <w:rtl/>
              </w:rPr>
            </w:pPr>
          </w:p>
          <w:p w:rsidR="009E0748" w:rsidRDefault="009E0748" w:rsidP="00A52CDD">
            <w:pPr>
              <w:bidi/>
              <w:rPr>
                <w:rtl/>
              </w:rPr>
            </w:pPr>
          </w:p>
          <w:p w:rsidR="009E0748" w:rsidRPr="005828E1" w:rsidRDefault="009E0748" w:rsidP="00A52CDD">
            <w:pPr>
              <w:bidi/>
              <w:rPr>
                <w:rtl/>
              </w:rPr>
            </w:pPr>
          </w:p>
        </w:tc>
      </w:tr>
    </w:tbl>
    <w:p w:rsidR="00F126B7" w:rsidRDefault="00F126B7"/>
    <w:p w:rsidR="00BC3825" w:rsidRPr="00155D25" w:rsidRDefault="009E0748" w:rsidP="009E0748">
      <w:pPr>
        <w:keepNext/>
        <w:shd w:val="clear" w:color="auto" w:fill="BFBFBF" w:themeFill="background1" w:themeFillShade="BF"/>
        <w:bidi/>
        <w:outlineLvl w:val="0"/>
        <w:rPr>
          <w:u w:val="single"/>
          <w:rtl/>
        </w:rPr>
      </w:pPr>
      <w:bookmarkStart w:id="3" w:name="_Toc509902534"/>
      <w:r>
        <w:rPr>
          <w:rFonts w:hint="cs"/>
          <w:u w:val="single"/>
          <w:rtl/>
        </w:rPr>
        <w:lastRenderedPageBreak/>
        <w:t>ثالثاً</w:t>
      </w:r>
      <w:r w:rsidR="00155D25" w:rsidRPr="00155D25">
        <w:rPr>
          <w:rFonts w:hint="cs"/>
          <w:u w:val="single"/>
          <w:rtl/>
        </w:rPr>
        <w:t xml:space="preserve">: </w:t>
      </w:r>
      <w:r>
        <w:rPr>
          <w:rFonts w:hint="cs"/>
          <w:u w:val="single"/>
          <w:rtl/>
        </w:rPr>
        <w:t xml:space="preserve">مضامين مقترحة بشأن </w:t>
      </w:r>
      <w:r w:rsidR="00BC3825" w:rsidRPr="00155D25">
        <w:rPr>
          <w:rFonts w:hint="cs"/>
          <w:u w:val="single"/>
          <w:rtl/>
        </w:rPr>
        <w:t>اختصاص المحاكم التجارية</w:t>
      </w:r>
      <w:bookmarkEnd w:id="3"/>
      <w:r w:rsidR="00BC3825" w:rsidRPr="00155D25">
        <w:rPr>
          <w:rFonts w:hint="cs"/>
          <w:u w:val="single"/>
          <w:rtl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828E1" w:rsidRPr="005828E1" w:rsidTr="00437BCE">
        <w:trPr>
          <w:trHeight w:val="209"/>
        </w:trPr>
        <w:tc>
          <w:tcPr>
            <w:tcW w:w="10312" w:type="dxa"/>
            <w:shd w:val="clear" w:color="auto" w:fill="F2F2F2" w:themeFill="background1" w:themeFillShade="F2"/>
          </w:tcPr>
          <w:p w:rsidR="005828E1" w:rsidRPr="005828E1" w:rsidRDefault="0059125C" w:rsidP="007273B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</w:t>
            </w:r>
            <w:r w:rsidR="005828E1" w:rsidRPr="005828E1">
              <w:rPr>
                <w:rFonts w:hint="cs"/>
                <w:rtl/>
              </w:rPr>
              <w:t xml:space="preserve">- الاختصاص </w:t>
            </w:r>
            <w:r w:rsidR="007273B7">
              <w:rPr>
                <w:rFonts w:hint="cs"/>
                <w:rtl/>
              </w:rPr>
              <w:t>الدولي</w:t>
            </w:r>
            <w:r w:rsidR="005828E1">
              <w:rPr>
                <w:rFonts w:hint="cs"/>
                <w:rtl/>
              </w:rPr>
              <w:t>:</w:t>
            </w:r>
          </w:p>
        </w:tc>
      </w:tr>
      <w:tr w:rsidR="005828E1" w:rsidRPr="005828E1" w:rsidTr="007273B7">
        <w:trPr>
          <w:trHeight w:val="2268"/>
        </w:trPr>
        <w:tc>
          <w:tcPr>
            <w:tcW w:w="10312" w:type="dxa"/>
          </w:tcPr>
          <w:p w:rsidR="005828E1" w:rsidRDefault="005828E1" w:rsidP="009602BA">
            <w:pPr>
              <w:bidi/>
              <w:rPr>
                <w:rtl/>
              </w:rPr>
            </w:pPr>
          </w:p>
          <w:p w:rsidR="00BD21F0" w:rsidRDefault="00BD21F0" w:rsidP="00BD21F0">
            <w:pPr>
              <w:bidi/>
              <w:rPr>
                <w:rtl/>
              </w:rPr>
            </w:pPr>
          </w:p>
          <w:p w:rsidR="00BD21F0" w:rsidRDefault="00BD21F0" w:rsidP="00BD21F0">
            <w:pPr>
              <w:bidi/>
              <w:rPr>
                <w:rtl/>
              </w:rPr>
            </w:pPr>
          </w:p>
          <w:p w:rsidR="00BD21F0" w:rsidRPr="005828E1" w:rsidRDefault="00BD21F0" w:rsidP="00BD21F0">
            <w:pPr>
              <w:bidi/>
              <w:rPr>
                <w:rtl/>
              </w:rPr>
            </w:pPr>
          </w:p>
        </w:tc>
      </w:tr>
      <w:tr w:rsidR="007273B7" w:rsidRPr="005828E1" w:rsidTr="00437BCE">
        <w:trPr>
          <w:trHeight w:val="209"/>
        </w:trPr>
        <w:tc>
          <w:tcPr>
            <w:tcW w:w="10312" w:type="dxa"/>
            <w:shd w:val="clear" w:color="auto" w:fill="F2F2F2" w:themeFill="background1" w:themeFillShade="F2"/>
          </w:tcPr>
          <w:p w:rsidR="007273B7" w:rsidRDefault="007273B7" w:rsidP="005828E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</w:t>
            </w:r>
            <w:r w:rsidRPr="005828E1">
              <w:rPr>
                <w:rFonts w:hint="cs"/>
                <w:rtl/>
              </w:rPr>
              <w:t>- الاختصاص المكاني</w:t>
            </w:r>
            <w:r>
              <w:rPr>
                <w:rFonts w:hint="cs"/>
                <w:rtl/>
              </w:rPr>
              <w:t>:</w:t>
            </w:r>
          </w:p>
        </w:tc>
      </w:tr>
      <w:tr w:rsidR="007273B7" w:rsidRPr="005828E1" w:rsidTr="007273B7">
        <w:trPr>
          <w:trHeight w:val="2268"/>
        </w:trPr>
        <w:tc>
          <w:tcPr>
            <w:tcW w:w="10312" w:type="dxa"/>
            <w:shd w:val="clear" w:color="auto" w:fill="auto"/>
          </w:tcPr>
          <w:p w:rsidR="007273B7" w:rsidRDefault="007273B7" w:rsidP="005828E1">
            <w:pPr>
              <w:bidi/>
              <w:rPr>
                <w:rtl/>
              </w:rPr>
            </w:pPr>
          </w:p>
        </w:tc>
      </w:tr>
      <w:tr w:rsidR="005828E1" w:rsidRPr="005828E1" w:rsidTr="00437BCE">
        <w:trPr>
          <w:trHeight w:val="209"/>
        </w:trPr>
        <w:tc>
          <w:tcPr>
            <w:tcW w:w="10312" w:type="dxa"/>
            <w:shd w:val="clear" w:color="auto" w:fill="F2F2F2" w:themeFill="background1" w:themeFillShade="F2"/>
          </w:tcPr>
          <w:p w:rsidR="005828E1" w:rsidRPr="005828E1" w:rsidRDefault="007273B7" w:rsidP="005828E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</w:t>
            </w:r>
            <w:r w:rsidR="005828E1" w:rsidRPr="005828E1">
              <w:rPr>
                <w:rFonts w:hint="cs"/>
                <w:rtl/>
              </w:rPr>
              <w:t>- الاختصاص النوعي</w:t>
            </w:r>
            <w:r w:rsidR="005828E1">
              <w:rPr>
                <w:rFonts w:hint="cs"/>
                <w:rtl/>
              </w:rPr>
              <w:t>:</w:t>
            </w:r>
          </w:p>
        </w:tc>
      </w:tr>
      <w:tr w:rsidR="005828E1" w:rsidRPr="005828E1" w:rsidTr="007273B7">
        <w:trPr>
          <w:trHeight w:val="3188"/>
        </w:trPr>
        <w:tc>
          <w:tcPr>
            <w:tcW w:w="10312" w:type="dxa"/>
          </w:tcPr>
          <w:p w:rsidR="005828E1" w:rsidRDefault="005828E1" w:rsidP="009602BA">
            <w:pPr>
              <w:bidi/>
              <w:rPr>
                <w:rtl/>
              </w:rPr>
            </w:pPr>
          </w:p>
          <w:p w:rsidR="00BD21F0" w:rsidRDefault="00BD21F0" w:rsidP="00BD21F0">
            <w:pPr>
              <w:bidi/>
              <w:rPr>
                <w:rtl/>
              </w:rPr>
            </w:pPr>
          </w:p>
          <w:p w:rsidR="00BD21F0" w:rsidRDefault="00BD21F0" w:rsidP="00BD21F0">
            <w:pPr>
              <w:bidi/>
              <w:rPr>
                <w:rtl/>
              </w:rPr>
            </w:pPr>
          </w:p>
          <w:p w:rsidR="0059125C" w:rsidRDefault="0059125C" w:rsidP="0059125C">
            <w:pPr>
              <w:bidi/>
              <w:rPr>
                <w:rtl/>
              </w:rPr>
            </w:pPr>
          </w:p>
          <w:p w:rsidR="00BD21F0" w:rsidRPr="005828E1" w:rsidRDefault="00BD21F0" w:rsidP="00BD21F0">
            <w:pPr>
              <w:bidi/>
              <w:rPr>
                <w:rtl/>
              </w:rPr>
            </w:pPr>
          </w:p>
        </w:tc>
      </w:tr>
      <w:tr w:rsidR="005828E1" w:rsidRPr="005828E1" w:rsidTr="00437BCE">
        <w:trPr>
          <w:trHeight w:val="224"/>
        </w:trPr>
        <w:tc>
          <w:tcPr>
            <w:tcW w:w="10312" w:type="dxa"/>
            <w:shd w:val="clear" w:color="auto" w:fill="F2F2F2" w:themeFill="background1" w:themeFillShade="F2"/>
          </w:tcPr>
          <w:p w:rsidR="005828E1" w:rsidRPr="005828E1" w:rsidRDefault="007273B7" w:rsidP="00A52CD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</w:t>
            </w:r>
            <w:r w:rsidR="005828E1">
              <w:rPr>
                <w:rFonts w:hint="cs"/>
                <w:rtl/>
              </w:rPr>
              <w:t>- توزيع الدعاوى</w:t>
            </w:r>
            <w:r w:rsidR="00A52CDD">
              <w:rPr>
                <w:rFonts w:hint="cs"/>
                <w:rtl/>
              </w:rPr>
              <w:t xml:space="preserve"> التجارية</w:t>
            </w:r>
            <w:r w:rsidR="005828E1">
              <w:rPr>
                <w:rFonts w:hint="cs"/>
                <w:rtl/>
              </w:rPr>
              <w:t xml:space="preserve"> </w:t>
            </w:r>
            <w:r w:rsidR="009E0748">
              <w:rPr>
                <w:rFonts w:hint="cs"/>
                <w:rtl/>
              </w:rPr>
              <w:t>على الدوائر في</w:t>
            </w:r>
            <w:r w:rsidR="005828E1">
              <w:rPr>
                <w:rFonts w:hint="cs"/>
                <w:rtl/>
              </w:rPr>
              <w:t xml:space="preserve"> المحاكم التجارية</w:t>
            </w:r>
            <w:r w:rsidR="00A52CDD">
              <w:rPr>
                <w:rFonts w:hint="cs"/>
                <w:rtl/>
              </w:rPr>
              <w:t xml:space="preserve"> والعامة</w:t>
            </w:r>
            <w:r w:rsidR="005828E1">
              <w:rPr>
                <w:rFonts w:hint="cs"/>
                <w:rtl/>
              </w:rPr>
              <w:t>:</w:t>
            </w:r>
          </w:p>
        </w:tc>
      </w:tr>
      <w:tr w:rsidR="005828E1" w:rsidRPr="005828E1" w:rsidTr="007273B7">
        <w:trPr>
          <w:trHeight w:val="2268"/>
        </w:trPr>
        <w:tc>
          <w:tcPr>
            <w:tcW w:w="10312" w:type="dxa"/>
            <w:shd w:val="clear" w:color="auto" w:fill="auto"/>
          </w:tcPr>
          <w:p w:rsidR="005828E1" w:rsidRDefault="005828E1" w:rsidP="009602BA">
            <w:pPr>
              <w:bidi/>
              <w:rPr>
                <w:rtl/>
              </w:rPr>
            </w:pPr>
          </w:p>
          <w:p w:rsidR="00BD21F0" w:rsidRDefault="00BD21F0" w:rsidP="00BD21F0">
            <w:pPr>
              <w:bidi/>
              <w:rPr>
                <w:rtl/>
              </w:rPr>
            </w:pPr>
          </w:p>
          <w:p w:rsidR="0059125C" w:rsidRDefault="0059125C" w:rsidP="0059125C">
            <w:pPr>
              <w:bidi/>
              <w:rPr>
                <w:rtl/>
              </w:rPr>
            </w:pPr>
          </w:p>
          <w:p w:rsidR="00BD21F0" w:rsidRDefault="00BD21F0" w:rsidP="00BD21F0">
            <w:pPr>
              <w:bidi/>
              <w:rPr>
                <w:rtl/>
              </w:rPr>
            </w:pPr>
          </w:p>
          <w:p w:rsidR="00BD21F0" w:rsidRDefault="00BD21F0" w:rsidP="00BD21F0">
            <w:pPr>
              <w:bidi/>
              <w:rPr>
                <w:rtl/>
              </w:rPr>
            </w:pPr>
          </w:p>
        </w:tc>
      </w:tr>
    </w:tbl>
    <w:p w:rsidR="00A94888" w:rsidRDefault="00A94888" w:rsidP="00A94888">
      <w:pPr>
        <w:bidi/>
        <w:rPr>
          <w:rtl/>
        </w:rPr>
      </w:pPr>
    </w:p>
    <w:p w:rsidR="00A94888" w:rsidRPr="0042715E" w:rsidRDefault="00A94888" w:rsidP="00A94888">
      <w:pPr>
        <w:keepNext/>
        <w:shd w:val="clear" w:color="auto" w:fill="BFBFBF" w:themeFill="background1" w:themeFillShade="BF"/>
        <w:bidi/>
        <w:outlineLvl w:val="0"/>
        <w:rPr>
          <w:u w:val="single"/>
          <w:rtl/>
        </w:rPr>
      </w:pPr>
      <w:bookmarkStart w:id="4" w:name="_Toc509902535"/>
      <w:r>
        <w:rPr>
          <w:rFonts w:hint="cs"/>
          <w:u w:val="single"/>
          <w:rtl/>
        </w:rPr>
        <w:lastRenderedPageBreak/>
        <w:t>رابعاً</w:t>
      </w:r>
      <w:r w:rsidRPr="0042715E">
        <w:rPr>
          <w:rFonts w:hint="cs"/>
          <w:u w:val="single"/>
          <w:rtl/>
        </w:rPr>
        <w:t xml:space="preserve">: </w:t>
      </w:r>
      <w:r>
        <w:rPr>
          <w:rFonts w:hint="cs"/>
          <w:u w:val="single"/>
          <w:rtl/>
        </w:rPr>
        <w:t>مضامين مقترحة بشأن التقادم في الدعوى التجارية</w:t>
      </w:r>
      <w:bookmarkEnd w:id="4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94888" w:rsidRPr="005828E1" w:rsidTr="003C11B4">
        <w:trPr>
          <w:trHeight w:val="3393"/>
        </w:trPr>
        <w:tc>
          <w:tcPr>
            <w:tcW w:w="10312" w:type="dxa"/>
            <w:shd w:val="clear" w:color="auto" w:fill="auto"/>
          </w:tcPr>
          <w:p w:rsidR="00A94888" w:rsidRPr="005828E1" w:rsidRDefault="00A94888" w:rsidP="003C11B4">
            <w:pPr>
              <w:bidi/>
              <w:rPr>
                <w:rtl/>
              </w:rPr>
            </w:pPr>
          </w:p>
        </w:tc>
      </w:tr>
    </w:tbl>
    <w:p w:rsidR="00A94888" w:rsidRDefault="00A94888" w:rsidP="00A94888">
      <w:pPr>
        <w:bidi/>
        <w:rPr>
          <w:rtl/>
        </w:rPr>
      </w:pPr>
    </w:p>
    <w:p w:rsidR="00155D25" w:rsidRPr="00155D25" w:rsidRDefault="00A94888" w:rsidP="009E0748">
      <w:pPr>
        <w:keepNext/>
        <w:shd w:val="clear" w:color="auto" w:fill="BFBFBF" w:themeFill="background1" w:themeFillShade="BF"/>
        <w:bidi/>
        <w:outlineLvl w:val="0"/>
        <w:rPr>
          <w:u w:val="single"/>
          <w:rtl/>
        </w:rPr>
      </w:pPr>
      <w:bookmarkStart w:id="5" w:name="_Toc509902536"/>
      <w:r>
        <w:rPr>
          <w:rFonts w:hint="cs"/>
          <w:u w:val="single"/>
          <w:rtl/>
        </w:rPr>
        <w:t>خامساً</w:t>
      </w:r>
      <w:r w:rsidR="00155D25" w:rsidRPr="00155D25">
        <w:rPr>
          <w:rFonts w:hint="cs"/>
          <w:u w:val="single"/>
          <w:rtl/>
        </w:rPr>
        <w:t>:</w:t>
      </w:r>
      <w:r w:rsidR="009E0748">
        <w:rPr>
          <w:rFonts w:hint="cs"/>
          <w:u w:val="single"/>
          <w:rtl/>
        </w:rPr>
        <w:t xml:space="preserve"> مضامين مقترحة بشأن</w:t>
      </w:r>
      <w:r w:rsidR="00155D25" w:rsidRPr="00155D25">
        <w:rPr>
          <w:rFonts w:hint="cs"/>
          <w:u w:val="single"/>
          <w:rtl/>
        </w:rPr>
        <w:t xml:space="preserve"> </w:t>
      </w:r>
      <w:r w:rsidR="00155D25">
        <w:rPr>
          <w:rFonts w:hint="cs"/>
          <w:u w:val="single"/>
          <w:rtl/>
        </w:rPr>
        <w:t>الإجراءات الرئيسية</w:t>
      </w:r>
      <w:bookmarkEnd w:id="5"/>
      <w:r w:rsidR="00155D25">
        <w:rPr>
          <w:rFonts w:hint="cs"/>
          <w:u w:val="single"/>
          <w:rtl/>
        </w:rPr>
        <w:t xml:space="preserve"> </w:t>
      </w:r>
    </w:p>
    <w:p w:rsidR="005828E1" w:rsidRDefault="005828E1" w:rsidP="009602BA">
      <w:pPr>
        <w:pStyle w:val="a3"/>
        <w:keepNext/>
        <w:numPr>
          <w:ilvl w:val="0"/>
          <w:numId w:val="1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6" w:name="_Toc509902537"/>
      <w:r>
        <w:rPr>
          <w:rFonts w:hint="cs"/>
          <w:rtl/>
        </w:rPr>
        <w:t>متطلبات رفع الدعوى التجارية</w:t>
      </w:r>
      <w:bookmarkEnd w:id="6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828E1" w:rsidRPr="005828E1" w:rsidTr="00F126B7">
        <w:trPr>
          <w:trHeight w:val="3451"/>
        </w:trPr>
        <w:tc>
          <w:tcPr>
            <w:tcW w:w="10312" w:type="dxa"/>
            <w:shd w:val="clear" w:color="auto" w:fill="auto"/>
          </w:tcPr>
          <w:p w:rsidR="005828E1" w:rsidRPr="005828E1" w:rsidRDefault="005828E1" w:rsidP="009602BA">
            <w:pPr>
              <w:bidi/>
              <w:rPr>
                <w:rtl/>
              </w:rPr>
            </w:pPr>
          </w:p>
        </w:tc>
      </w:tr>
    </w:tbl>
    <w:p w:rsidR="005828E1" w:rsidRDefault="005828E1" w:rsidP="005828E1">
      <w:pPr>
        <w:bidi/>
      </w:pPr>
    </w:p>
    <w:p w:rsidR="005828E1" w:rsidRDefault="005828E1" w:rsidP="009602BA">
      <w:pPr>
        <w:pStyle w:val="a3"/>
        <w:keepNext/>
        <w:numPr>
          <w:ilvl w:val="0"/>
          <w:numId w:val="1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7" w:name="_Toc509902538"/>
      <w:r>
        <w:rPr>
          <w:rFonts w:hint="cs"/>
          <w:rtl/>
        </w:rPr>
        <w:t>قيد وإحالة الدعوى وتحديد الجلسة الأولى</w:t>
      </w:r>
      <w:bookmarkEnd w:id="7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828E1" w:rsidRPr="005828E1" w:rsidTr="00F126B7">
        <w:trPr>
          <w:trHeight w:val="3336"/>
        </w:trPr>
        <w:tc>
          <w:tcPr>
            <w:tcW w:w="10312" w:type="dxa"/>
            <w:shd w:val="clear" w:color="auto" w:fill="auto"/>
          </w:tcPr>
          <w:p w:rsidR="005828E1" w:rsidRPr="005828E1" w:rsidRDefault="005828E1" w:rsidP="009602BA">
            <w:pPr>
              <w:bidi/>
              <w:rPr>
                <w:rtl/>
              </w:rPr>
            </w:pPr>
          </w:p>
        </w:tc>
      </w:tr>
    </w:tbl>
    <w:p w:rsidR="007068ED" w:rsidRDefault="007068ED" w:rsidP="00A52CDD">
      <w:pPr>
        <w:pStyle w:val="a3"/>
        <w:keepNext/>
        <w:numPr>
          <w:ilvl w:val="0"/>
          <w:numId w:val="1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8" w:name="_Toc509902539"/>
      <w:r>
        <w:rPr>
          <w:rFonts w:hint="cs"/>
          <w:rtl/>
        </w:rPr>
        <w:lastRenderedPageBreak/>
        <w:t>التبليغ</w:t>
      </w:r>
      <w:r w:rsidR="00A52CDD">
        <w:rPr>
          <w:rFonts w:hint="cs"/>
          <w:rtl/>
        </w:rPr>
        <w:t xml:space="preserve"> (للشخص الطبيعي والمعنوي)</w:t>
      </w:r>
      <w:bookmarkEnd w:id="8"/>
      <w:r w:rsidR="00A52CDD">
        <w:rPr>
          <w:rFonts w:hint="cs"/>
          <w:rtl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068ED" w:rsidRPr="005828E1" w:rsidTr="009602BA">
        <w:trPr>
          <w:trHeight w:val="3393"/>
        </w:trPr>
        <w:tc>
          <w:tcPr>
            <w:tcW w:w="10312" w:type="dxa"/>
            <w:shd w:val="clear" w:color="auto" w:fill="auto"/>
          </w:tcPr>
          <w:p w:rsidR="007068ED" w:rsidRPr="005828E1" w:rsidRDefault="007068ED" w:rsidP="009602BA">
            <w:pPr>
              <w:bidi/>
              <w:rPr>
                <w:rtl/>
              </w:rPr>
            </w:pPr>
          </w:p>
        </w:tc>
      </w:tr>
    </w:tbl>
    <w:p w:rsidR="00AD58B8" w:rsidRDefault="00AD58B8" w:rsidP="00AD58B8">
      <w:pPr>
        <w:keepNext/>
        <w:bidi/>
      </w:pPr>
    </w:p>
    <w:p w:rsidR="00AD58B8" w:rsidRDefault="00AD58B8" w:rsidP="00AD58B8">
      <w:pPr>
        <w:pStyle w:val="a3"/>
        <w:keepNext/>
        <w:numPr>
          <w:ilvl w:val="0"/>
          <w:numId w:val="1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9" w:name="_Toc509902540"/>
      <w:r>
        <w:rPr>
          <w:rFonts w:hint="cs"/>
          <w:rtl/>
        </w:rPr>
        <w:t xml:space="preserve">إيداع مذكرة الدفاع </w:t>
      </w:r>
      <w:r w:rsidRPr="00920CF8">
        <w:rPr>
          <w:rFonts w:hint="cs"/>
          <w:rtl/>
        </w:rPr>
        <w:t>الأولى المقدمة من المدعى عليه</w:t>
      </w:r>
      <w:bookmarkEnd w:id="9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D58B8" w:rsidRPr="005828E1" w:rsidTr="00980798">
        <w:trPr>
          <w:trHeight w:val="3412"/>
        </w:trPr>
        <w:tc>
          <w:tcPr>
            <w:tcW w:w="10312" w:type="dxa"/>
            <w:shd w:val="clear" w:color="auto" w:fill="auto"/>
          </w:tcPr>
          <w:p w:rsidR="00AD58B8" w:rsidRPr="005828E1" w:rsidRDefault="00AD58B8" w:rsidP="00980798">
            <w:pPr>
              <w:bidi/>
              <w:rPr>
                <w:rtl/>
              </w:rPr>
            </w:pPr>
          </w:p>
        </w:tc>
      </w:tr>
    </w:tbl>
    <w:p w:rsidR="00AD58B8" w:rsidRDefault="00AD58B8" w:rsidP="00AD58B8">
      <w:pPr>
        <w:bidi/>
        <w:rPr>
          <w:rtl/>
        </w:rPr>
      </w:pPr>
    </w:p>
    <w:p w:rsidR="00AD58B8" w:rsidRDefault="00AD58B8" w:rsidP="00AD58B8">
      <w:pPr>
        <w:pStyle w:val="a3"/>
        <w:keepNext/>
        <w:numPr>
          <w:ilvl w:val="0"/>
          <w:numId w:val="1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10" w:name="_Toc509902541"/>
      <w:r>
        <w:rPr>
          <w:rFonts w:hint="cs"/>
          <w:rtl/>
        </w:rPr>
        <w:t>إجراءات مقترحة لتهيئة الدعوى قبل النظر فيها</w:t>
      </w:r>
      <w:bookmarkEnd w:id="10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D58B8" w:rsidRPr="005828E1" w:rsidTr="00980798">
        <w:trPr>
          <w:trHeight w:val="3412"/>
        </w:trPr>
        <w:tc>
          <w:tcPr>
            <w:tcW w:w="10312" w:type="dxa"/>
            <w:shd w:val="clear" w:color="auto" w:fill="auto"/>
          </w:tcPr>
          <w:p w:rsidR="00AD58B8" w:rsidRPr="005828E1" w:rsidRDefault="00AD58B8" w:rsidP="00980798">
            <w:pPr>
              <w:bidi/>
              <w:rPr>
                <w:rtl/>
              </w:rPr>
            </w:pPr>
          </w:p>
        </w:tc>
      </w:tr>
    </w:tbl>
    <w:p w:rsidR="00627D63" w:rsidRDefault="00627D63" w:rsidP="00627D63">
      <w:pPr>
        <w:bidi/>
        <w:rPr>
          <w:rtl/>
        </w:rPr>
      </w:pPr>
    </w:p>
    <w:p w:rsidR="00155D25" w:rsidRDefault="00A52CDD" w:rsidP="009602BA">
      <w:pPr>
        <w:pStyle w:val="a3"/>
        <w:keepNext/>
        <w:numPr>
          <w:ilvl w:val="0"/>
          <w:numId w:val="1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11" w:name="_Toc509902542"/>
      <w:r>
        <w:rPr>
          <w:rFonts w:hint="cs"/>
          <w:rtl/>
        </w:rPr>
        <w:lastRenderedPageBreak/>
        <w:t>عرض القضية</w:t>
      </w:r>
      <w:r w:rsidR="00155D25">
        <w:rPr>
          <w:rFonts w:hint="cs"/>
          <w:rtl/>
        </w:rPr>
        <w:t xml:space="preserve"> على رئيس الدائرة وإعداد التقرير المبدئي</w:t>
      </w:r>
      <w:bookmarkEnd w:id="11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55D25" w:rsidRPr="005828E1" w:rsidTr="00F126B7">
        <w:trPr>
          <w:trHeight w:val="3336"/>
        </w:trPr>
        <w:tc>
          <w:tcPr>
            <w:tcW w:w="10312" w:type="dxa"/>
            <w:shd w:val="clear" w:color="auto" w:fill="auto"/>
          </w:tcPr>
          <w:p w:rsidR="00155D25" w:rsidRPr="005828E1" w:rsidRDefault="00155D25" w:rsidP="009602BA">
            <w:pPr>
              <w:bidi/>
              <w:rPr>
                <w:rtl/>
              </w:rPr>
            </w:pPr>
          </w:p>
        </w:tc>
      </w:tr>
    </w:tbl>
    <w:p w:rsidR="00A810CD" w:rsidRPr="00A810CD" w:rsidRDefault="00A810CD" w:rsidP="00A810CD">
      <w:pPr>
        <w:bidi/>
      </w:pPr>
    </w:p>
    <w:p w:rsidR="00964DA2" w:rsidRDefault="00026EF5" w:rsidP="009602BA">
      <w:pPr>
        <w:pStyle w:val="a3"/>
        <w:keepNext/>
        <w:numPr>
          <w:ilvl w:val="0"/>
          <w:numId w:val="1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12" w:name="_Toc509902543"/>
      <w:r>
        <w:rPr>
          <w:rFonts w:hint="cs"/>
          <w:rtl/>
        </w:rPr>
        <w:t>حضور الخصوم وغيابهم والتوكيل في الخصومة</w:t>
      </w:r>
      <w:bookmarkEnd w:id="12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64DA2" w:rsidRPr="005828E1" w:rsidTr="009602BA">
        <w:trPr>
          <w:trHeight w:val="3393"/>
        </w:trPr>
        <w:tc>
          <w:tcPr>
            <w:tcW w:w="10312" w:type="dxa"/>
            <w:shd w:val="clear" w:color="auto" w:fill="auto"/>
          </w:tcPr>
          <w:p w:rsidR="00964DA2" w:rsidRPr="005828E1" w:rsidRDefault="00964DA2" w:rsidP="009602BA">
            <w:pPr>
              <w:bidi/>
              <w:rPr>
                <w:rtl/>
              </w:rPr>
            </w:pPr>
          </w:p>
        </w:tc>
      </w:tr>
    </w:tbl>
    <w:p w:rsidR="00964DA2" w:rsidRDefault="00964DA2" w:rsidP="00964DA2">
      <w:pPr>
        <w:bidi/>
        <w:rPr>
          <w:rtl/>
        </w:rPr>
      </w:pPr>
    </w:p>
    <w:p w:rsidR="00026EF5" w:rsidRDefault="00026EF5" w:rsidP="009602BA">
      <w:pPr>
        <w:pStyle w:val="a3"/>
        <w:keepNext/>
        <w:numPr>
          <w:ilvl w:val="0"/>
          <w:numId w:val="1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13" w:name="_Toc509902544"/>
      <w:r w:rsidRPr="00026EF5">
        <w:rPr>
          <w:rtl/>
        </w:rPr>
        <w:t>إجراءات الجلسات ونظامها</w:t>
      </w:r>
      <w:r w:rsidR="0005661C">
        <w:rPr>
          <w:rFonts w:hint="cs"/>
          <w:rtl/>
        </w:rPr>
        <w:t xml:space="preserve"> </w:t>
      </w:r>
      <w:r w:rsidR="0005661C" w:rsidRPr="00920CF8">
        <w:rPr>
          <w:rFonts w:hint="cs"/>
          <w:rtl/>
        </w:rPr>
        <w:t>ومحاضر الجلسات</w:t>
      </w:r>
      <w:bookmarkEnd w:id="13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6EF5" w:rsidRPr="005828E1" w:rsidTr="009602BA">
        <w:trPr>
          <w:trHeight w:val="3393"/>
        </w:trPr>
        <w:tc>
          <w:tcPr>
            <w:tcW w:w="10312" w:type="dxa"/>
            <w:shd w:val="clear" w:color="auto" w:fill="auto"/>
          </w:tcPr>
          <w:p w:rsidR="00026EF5" w:rsidRPr="005828E1" w:rsidRDefault="00026EF5" w:rsidP="009602BA">
            <w:pPr>
              <w:bidi/>
              <w:rPr>
                <w:rtl/>
              </w:rPr>
            </w:pPr>
          </w:p>
        </w:tc>
      </w:tr>
    </w:tbl>
    <w:p w:rsidR="00026EF5" w:rsidRPr="00026EF5" w:rsidRDefault="00026EF5" w:rsidP="00026EF5">
      <w:pPr>
        <w:bidi/>
        <w:rPr>
          <w:rtl/>
        </w:rPr>
      </w:pPr>
    </w:p>
    <w:p w:rsidR="00964DA2" w:rsidRDefault="00026EF5" w:rsidP="009602BA">
      <w:pPr>
        <w:pStyle w:val="a3"/>
        <w:keepNext/>
        <w:numPr>
          <w:ilvl w:val="0"/>
          <w:numId w:val="1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14" w:name="_Toc509902545"/>
      <w:r>
        <w:rPr>
          <w:rFonts w:hint="cs"/>
          <w:rtl/>
        </w:rPr>
        <w:lastRenderedPageBreak/>
        <w:t>جلسة النظر الأولي (الجلسة الأولى)</w:t>
      </w:r>
      <w:bookmarkEnd w:id="14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64DA2" w:rsidRPr="005828E1" w:rsidTr="009602BA">
        <w:trPr>
          <w:trHeight w:val="3393"/>
        </w:trPr>
        <w:tc>
          <w:tcPr>
            <w:tcW w:w="10312" w:type="dxa"/>
            <w:shd w:val="clear" w:color="auto" w:fill="auto"/>
          </w:tcPr>
          <w:p w:rsidR="00964DA2" w:rsidRPr="005828E1" w:rsidRDefault="00964DA2" w:rsidP="009602BA">
            <w:pPr>
              <w:bidi/>
              <w:rPr>
                <w:rtl/>
              </w:rPr>
            </w:pPr>
          </w:p>
        </w:tc>
      </w:tr>
    </w:tbl>
    <w:p w:rsidR="00964DA2" w:rsidRPr="00964DA2" w:rsidRDefault="00964DA2" w:rsidP="00964DA2">
      <w:pPr>
        <w:bidi/>
      </w:pPr>
    </w:p>
    <w:p w:rsidR="005828E1" w:rsidRDefault="005828E1" w:rsidP="009602BA">
      <w:pPr>
        <w:pStyle w:val="a3"/>
        <w:keepNext/>
        <w:numPr>
          <w:ilvl w:val="0"/>
          <w:numId w:val="1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15" w:name="_Toc509902546"/>
      <w:r>
        <w:rPr>
          <w:rFonts w:hint="cs"/>
          <w:rtl/>
        </w:rPr>
        <w:t>تبادل المذكرات بين أطراف الدعوى</w:t>
      </w:r>
      <w:bookmarkEnd w:id="15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9125C" w:rsidRPr="0059125C" w:rsidTr="00F126B7">
        <w:trPr>
          <w:trHeight w:val="3393"/>
        </w:trPr>
        <w:tc>
          <w:tcPr>
            <w:tcW w:w="10312" w:type="dxa"/>
            <w:shd w:val="clear" w:color="auto" w:fill="auto"/>
          </w:tcPr>
          <w:p w:rsidR="005828E1" w:rsidRPr="0059125C" w:rsidRDefault="005828E1" w:rsidP="009602BA">
            <w:pPr>
              <w:bidi/>
              <w:rPr>
                <w:rtl/>
              </w:rPr>
            </w:pPr>
          </w:p>
        </w:tc>
      </w:tr>
    </w:tbl>
    <w:p w:rsidR="005828E1" w:rsidRDefault="005828E1" w:rsidP="005828E1">
      <w:pPr>
        <w:bidi/>
        <w:rPr>
          <w:rtl/>
        </w:rPr>
      </w:pPr>
    </w:p>
    <w:p w:rsidR="005828E1" w:rsidRDefault="00964DA2" w:rsidP="009602BA">
      <w:pPr>
        <w:pStyle w:val="a3"/>
        <w:keepNext/>
        <w:numPr>
          <w:ilvl w:val="0"/>
          <w:numId w:val="1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16" w:name="_Toc509902547"/>
      <w:r>
        <w:rPr>
          <w:rFonts w:hint="cs"/>
          <w:rtl/>
        </w:rPr>
        <w:t>تحضير الدعوى</w:t>
      </w:r>
      <w:r w:rsidR="0005661C">
        <w:rPr>
          <w:rFonts w:hint="cs"/>
          <w:rtl/>
        </w:rPr>
        <w:t xml:space="preserve"> </w:t>
      </w:r>
      <w:r w:rsidR="0005661C" w:rsidRPr="00920CF8">
        <w:rPr>
          <w:rFonts w:hint="cs"/>
          <w:rtl/>
        </w:rPr>
        <w:t>من قبل أحد قضاة الدائرة</w:t>
      </w:r>
      <w:bookmarkEnd w:id="16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828E1" w:rsidRPr="005828E1" w:rsidTr="00F126B7">
        <w:trPr>
          <w:trHeight w:val="3393"/>
        </w:trPr>
        <w:tc>
          <w:tcPr>
            <w:tcW w:w="10312" w:type="dxa"/>
            <w:shd w:val="clear" w:color="auto" w:fill="auto"/>
          </w:tcPr>
          <w:p w:rsidR="005828E1" w:rsidRPr="005828E1" w:rsidRDefault="005828E1" w:rsidP="009602BA">
            <w:pPr>
              <w:bidi/>
              <w:rPr>
                <w:rtl/>
              </w:rPr>
            </w:pPr>
          </w:p>
        </w:tc>
      </w:tr>
    </w:tbl>
    <w:p w:rsidR="005828E1" w:rsidRPr="005828E1" w:rsidRDefault="005828E1" w:rsidP="005828E1">
      <w:pPr>
        <w:bidi/>
      </w:pPr>
    </w:p>
    <w:p w:rsidR="00155D25" w:rsidRDefault="00155D25" w:rsidP="009602BA">
      <w:pPr>
        <w:pStyle w:val="a3"/>
        <w:keepNext/>
        <w:numPr>
          <w:ilvl w:val="0"/>
          <w:numId w:val="1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17" w:name="_Toc509902548"/>
      <w:r>
        <w:rPr>
          <w:rFonts w:hint="cs"/>
          <w:rtl/>
        </w:rPr>
        <w:lastRenderedPageBreak/>
        <w:t>جلسات المرافعة</w:t>
      </w:r>
      <w:bookmarkEnd w:id="17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70"/>
      </w:tblGrid>
      <w:tr w:rsidR="00155D25" w:rsidRPr="005828E1" w:rsidTr="00F126B7">
        <w:trPr>
          <w:trHeight w:val="3393"/>
        </w:trPr>
        <w:tc>
          <w:tcPr>
            <w:tcW w:w="10170" w:type="dxa"/>
            <w:shd w:val="clear" w:color="auto" w:fill="auto"/>
          </w:tcPr>
          <w:p w:rsidR="00155D25" w:rsidRPr="005828E1" w:rsidRDefault="00155D25" w:rsidP="009602BA">
            <w:pPr>
              <w:bidi/>
              <w:rPr>
                <w:rtl/>
              </w:rPr>
            </w:pPr>
          </w:p>
        </w:tc>
      </w:tr>
    </w:tbl>
    <w:p w:rsidR="00A94888" w:rsidRDefault="00A94888" w:rsidP="00A94888">
      <w:pPr>
        <w:bidi/>
        <w:rPr>
          <w:rtl/>
        </w:rPr>
      </w:pPr>
    </w:p>
    <w:p w:rsidR="00026EF5" w:rsidRDefault="00026EF5" w:rsidP="009602BA">
      <w:pPr>
        <w:pStyle w:val="a3"/>
        <w:keepNext/>
        <w:numPr>
          <w:ilvl w:val="0"/>
          <w:numId w:val="1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18" w:name="_Toc509902549"/>
      <w:r w:rsidRPr="00026EF5">
        <w:rPr>
          <w:rFonts w:hint="cs"/>
          <w:rtl/>
        </w:rPr>
        <w:t>الدفوع والادخال والتدخل والطلبات العارضة</w:t>
      </w:r>
      <w:bookmarkEnd w:id="18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70"/>
      </w:tblGrid>
      <w:tr w:rsidR="00026EF5" w:rsidRPr="005828E1" w:rsidTr="009602BA">
        <w:trPr>
          <w:trHeight w:val="3393"/>
        </w:trPr>
        <w:tc>
          <w:tcPr>
            <w:tcW w:w="10170" w:type="dxa"/>
            <w:shd w:val="clear" w:color="auto" w:fill="auto"/>
          </w:tcPr>
          <w:p w:rsidR="00026EF5" w:rsidRPr="005828E1" w:rsidRDefault="00026EF5" w:rsidP="009602BA">
            <w:pPr>
              <w:bidi/>
              <w:rPr>
                <w:rtl/>
              </w:rPr>
            </w:pPr>
          </w:p>
        </w:tc>
      </w:tr>
    </w:tbl>
    <w:p w:rsidR="00026EF5" w:rsidRDefault="00026EF5" w:rsidP="00026EF5">
      <w:pPr>
        <w:bidi/>
        <w:rPr>
          <w:rtl/>
        </w:rPr>
      </w:pPr>
    </w:p>
    <w:p w:rsidR="00026EF5" w:rsidRDefault="00026EF5" w:rsidP="009602BA">
      <w:pPr>
        <w:pStyle w:val="a3"/>
        <w:keepNext/>
        <w:numPr>
          <w:ilvl w:val="0"/>
          <w:numId w:val="1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19" w:name="_Toc509902550"/>
      <w:r w:rsidRPr="00026EF5">
        <w:rPr>
          <w:rtl/>
        </w:rPr>
        <w:t>وقف الخصومة وانقطاعها وتركها</w:t>
      </w:r>
      <w:bookmarkEnd w:id="19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70"/>
      </w:tblGrid>
      <w:tr w:rsidR="00026EF5" w:rsidRPr="005828E1" w:rsidTr="009602BA">
        <w:trPr>
          <w:trHeight w:val="3393"/>
        </w:trPr>
        <w:tc>
          <w:tcPr>
            <w:tcW w:w="10170" w:type="dxa"/>
            <w:shd w:val="clear" w:color="auto" w:fill="auto"/>
          </w:tcPr>
          <w:p w:rsidR="00026EF5" w:rsidRPr="005828E1" w:rsidRDefault="00026EF5" w:rsidP="009602BA">
            <w:pPr>
              <w:bidi/>
              <w:rPr>
                <w:rtl/>
              </w:rPr>
            </w:pPr>
          </w:p>
        </w:tc>
      </w:tr>
    </w:tbl>
    <w:p w:rsidR="00A94888" w:rsidRDefault="00A94888" w:rsidP="00A94888">
      <w:pPr>
        <w:bidi/>
        <w:rPr>
          <w:rtl/>
        </w:rPr>
      </w:pPr>
    </w:p>
    <w:p w:rsidR="00A94888" w:rsidRDefault="00A94888" w:rsidP="00A94888">
      <w:pPr>
        <w:pStyle w:val="a3"/>
        <w:keepNext/>
        <w:numPr>
          <w:ilvl w:val="0"/>
          <w:numId w:val="1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20" w:name="_Toc509902551"/>
      <w:r>
        <w:rPr>
          <w:rFonts w:hint="cs"/>
          <w:rtl/>
        </w:rPr>
        <w:lastRenderedPageBreak/>
        <w:t>الصلح</w:t>
      </w:r>
      <w:bookmarkEnd w:id="20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70"/>
      </w:tblGrid>
      <w:tr w:rsidR="00A94888" w:rsidRPr="005828E1" w:rsidTr="00996640">
        <w:trPr>
          <w:trHeight w:val="3393"/>
        </w:trPr>
        <w:tc>
          <w:tcPr>
            <w:tcW w:w="10170" w:type="dxa"/>
            <w:shd w:val="clear" w:color="auto" w:fill="auto"/>
          </w:tcPr>
          <w:p w:rsidR="00A94888" w:rsidRPr="005828E1" w:rsidRDefault="00A94888" w:rsidP="00996640">
            <w:pPr>
              <w:bidi/>
              <w:rPr>
                <w:rtl/>
              </w:rPr>
            </w:pPr>
          </w:p>
        </w:tc>
      </w:tr>
    </w:tbl>
    <w:p w:rsidR="00026EF5" w:rsidRDefault="00026EF5" w:rsidP="00026EF5">
      <w:pPr>
        <w:bidi/>
        <w:rPr>
          <w:rtl/>
        </w:rPr>
      </w:pPr>
    </w:p>
    <w:p w:rsidR="00026EF5" w:rsidRDefault="00026EF5" w:rsidP="00D90580">
      <w:pPr>
        <w:pStyle w:val="a3"/>
        <w:keepNext/>
        <w:numPr>
          <w:ilvl w:val="0"/>
          <w:numId w:val="1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21" w:name="_Toc509902552"/>
      <w:r>
        <w:rPr>
          <w:rFonts w:hint="cs"/>
          <w:rtl/>
        </w:rPr>
        <w:t>إجراءات الإثبات</w:t>
      </w:r>
      <w:bookmarkEnd w:id="21"/>
      <w:r w:rsidR="00920CF8">
        <w:rPr>
          <w:rFonts w:hint="cs"/>
          <w:rtl/>
        </w:rPr>
        <w:t xml:space="preserve"> </w:t>
      </w:r>
    </w:p>
    <w:p w:rsidR="00D90580" w:rsidRDefault="00D90580" w:rsidP="00377C62">
      <w:pPr>
        <w:pStyle w:val="a3"/>
        <w:keepNext/>
        <w:numPr>
          <w:ilvl w:val="0"/>
          <w:numId w:val="9"/>
        </w:numPr>
        <w:shd w:val="clear" w:color="auto" w:fill="BFBFBF" w:themeFill="background1" w:themeFillShade="BF"/>
        <w:bidi/>
        <w:ind w:left="1077"/>
        <w:outlineLvl w:val="2"/>
        <w:rPr>
          <w:rtl/>
        </w:rPr>
      </w:pPr>
      <w:bookmarkStart w:id="22" w:name="_Toc509902553"/>
      <w:r>
        <w:rPr>
          <w:rFonts w:hint="cs"/>
          <w:rtl/>
        </w:rPr>
        <w:t>استجواب الخصوم والإقرار</w:t>
      </w:r>
      <w:bookmarkEnd w:id="22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70"/>
      </w:tblGrid>
      <w:tr w:rsidR="00D90580" w:rsidRPr="005828E1" w:rsidTr="00D90580">
        <w:trPr>
          <w:trHeight w:val="3144"/>
        </w:trPr>
        <w:tc>
          <w:tcPr>
            <w:tcW w:w="10170" w:type="dxa"/>
            <w:shd w:val="clear" w:color="auto" w:fill="auto"/>
          </w:tcPr>
          <w:p w:rsidR="00D90580" w:rsidRPr="005828E1" w:rsidRDefault="00D90580" w:rsidP="0008779B">
            <w:pPr>
              <w:bidi/>
              <w:rPr>
                <w:rtl/>
              </w:rPr>
            </w:pPr>
          </w:p>
        </w:tc>
      </w:tr>
    </w:tbl>
    <w:p w:rsidR="00026EF5" w:rsidRDefault="00026EF5" w:rsidP="00026EF5">
      <w:pPr>
        <w:bidi/>
        <w:rPr>
          <w:rtl/>
        </w:rPr>
      </w:pPr>
    </w:p>
    <w:p w:rsidR="00D90580" w:rsidRDefault="00D90580" w:rsidP="00D90580">
      <w:pPr>
        <w:pStyle w:val="a3"/>
        <w:keepNext/>
        <w:numPr>
          <w:ilvl w:val="0"/>
          <w:numId w:val="9"/>
        </w:numPr>
        <w:shd w:val="clear" w:color="auto" w:fill="BFBFBF" w:themeFill="background1" w:themeFillShade="BF"/>
        <w:bidi/>
        <w:outlineLvl w:val="2"/>
        <w:rPr>
          <w:rtl/>
        </w:rPr>
      </w:pPr>
      <w:bookmarkStart w:id="23" w:name="_Toc509902554"/>
      <w:r>
        <w:rPr>
          <w:rFonts w:hint="cs"/>
          <w:rtl/>
        </w:rPr>
        <w:t>اليمين</w:t>
      </w:r>
      <w:bookmarkEnd w:id="23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70"/>
      </w:tblGrid>
      <w:tr w:rsidR="00D90580" w:rsidRPr="005828E1" w:rsidTr="0008779B">
        <w:trPr>
          <w:trHeight w:val="3393"/>
        </w:trPr>
        <w:tc>
          <w:tcPr>
            <w:tcW w:w="10170" w:type="dxa"/>
            <w:shd w:val="clear" w:color="auto" w:fill="auto"/>
          </w:tcPr>
          <w:p w:rsidR="00D90580" w:rsidRPr="005828E1" w:rsidRDefault="00D90580" w:rsidP="0008779B">
            <w:pPr>
              <w:bidi/>
              <w:rPr>
                <w:rtl/>
              </w:rPr>
            </w:pPr>
          </w:p>
        </w:tc>
      </w:tr>
    </w:tbl>
    <w:p w:rsidR="00D90580" w:rsidRDefault="00D90580" w:rsidP="00D90580">
      <w:pPr>
        <w:bidi/>
        <w:rPr>
          <w:rtl/>
        </w:rPr>
      </w:pPr>
    </w:p>
    <w:p w:rsidR="00D90580" w:rsidRDefault="00D90580" w:rsidP="00D90580">
      <w:pPr>
        <w:pStyle w:val="a3"/>
        <w:keepNext/>
        <w:numPr>
          <w:ilvl w:val="0"/>
          <w:numId w:val="9"/>
        </w:numPr>
        <w:shd w:val="clear" w:color="auto" w:fill="BFBFBF" w:themeFill="background1" w:themeFillShade="BF"/>
        <w:bidi/>
        <w:outlineLvl w:val="2"/>
        <w:rPr>
          <w:rtl/>
        </w:rPr>
      </w:pPr>
      <w:bookmarkStart w:id="24" w:name="_Toc509902555"/>
      <w:r>
        <w:rPr>
          <w:rFonts w:hint="cs"/>
          <w:rtl/>
        </w:rPr>
        <w:lastRenderedPageBreak/>
        <w:t>المعاينة</w:t>
      </w:r>
      <w:bookmarkEnd w:id="24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70"/>
      </w:tblGrid>
      <w:tr w:rsidR="00D90580" w:rsidRPr="005828E1" w:rsidTr="0008779B">
        <w:trPr>
          <w:trHeight w:val="3393"/>
        </w:trPr>
        <w:tc>
          <w:tcPr>
            <w:tcW w:w="10170" w:type="dxa"/>
            <w:shd w:val="clear" w:color="auto" w:fill="auto"/>
          </w:tcPr>
          <w:p w:rsidR="00D90580" w:rsidRPr="005828E1" w:rsidRDefault="00D90580" w:rsidP="0008779B">
            <w:pPr>
              <w:bidi/>
              <w:rPr>
                <w:rtl/>
              </w:rPr>
            </w:pPr>
          </w:p>
        </w:tc>
      </w:tr>
    </w:tbl>
    <w:p w:rsidR="00D90580" w:rsidRDefault="00D90580" w:rsidP="00D90580">
      <w:pPr>
        <w:bidi/>
        <w:rPr>
          <w:rtl/>
        </w:rPr>
      </w:pPr>
    </w:p>
    <w:p w:rsidR="00D90580" w:rsidRDefault="00D90580" w:rsidP="00D90580">
      <w:pPr>
        <w:pStyle w:val="a3"/>
        <w:keepNext/>
        <w:numPr>
          <w:ilvl w:val="0"/>
          <w:numId w:val="9"/>
        </w:numPr>
        <w:shd w:val="clear" w:color="auto" w:fill="BFBFBF" w:themeFill="background1" w:themeFillShade="BF"/>
        <w:bidi/>
        <w:outlineLvl w:val="2"/>
        <w:rPr>
          <w:rtl/>
        </w:rPr>
      </w:pPr>
      <w:bookmarkStart w:id="25" w:name="_Toc509902556"/>
      <w:r>
        <w:rPr>
          <w:rFonts w:hint="cs"/>
          <w:rtl/>
        </w:rPr>
        <w:t>الشهادة</w:t>
      </w:r>
      <w:bookmarkEnd w:id="25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70"/>
      </w:tblGrid>
      <w:tr w:rsidR="00D90580" w:rsidRPr="005828E1" w:rsidTr="0008779B">
        <w:trPr>
          <w:trHeight w:val="3393"/>
        </w:trPr>
        <w:tc>
          <w:tcPr>
            <w:tcW w:w="10170" w:type="dxa"/>
            <w:shd w:val="clear" w:color="auto" w:fill="auto"/>
          </w:tcPr>
          <w:p w:rsidR="00D90580" w:rsidRPr="005828E1" w:rsidRDefault="00D90580" w:rsidP="0008779B">
            <w:pPr>
              <w:bidi/>
              <w:rPr>
                <w:rtl/>
              </w:rPr>
            </w:pPr>
          </w:p>
        </w:tc>
      </w:tr>
    </w:tbl>
    <w:p w:rsidR="00D90580" w:rsidRDefault="00D90580" w:rsidP="00D90580">
      <w:pPr>
        <w:bidi/>
        <w:rPr>
          <w:rtl/>
        </w:rPr>
      </w:pPr>
    </w:p>
    <w:p w:rsidR="00D90580" w:rsidRDefault="00D90580" w:rsidP="00D90580">
      <w:pPr>
        <w:pStyle w:val="a3"/>
        <w:keepNext/>
        <w:numPr>
          <w:ilvl w:val="0"/>
          <w:numId w:val="9"/>
        </w:numPr>
        <w:shd w:val="clear" w:color="auto" w:fill="BFBFBF" w:themeFill="background1" w:themeFillShade="BF"/>
        <w:bidi/>
        <w:outlineLvl w:val="2"/>
        <w:rPr>
          <w:rtl/>
        </w:rPr>
      </w:pPr>
      <w:bookmarkStart w:id="26" w:name="_Toc509902557"/>
      <w:r>
        <w:rPr>
          <w:rFonts w:hint="cs"/>
          <w:rtl/>
        </w:rPr>
        <w:t>الكتابة (الأوراق الرسمية والعادية)</w:t>
      </w:r>
      <w:bookmarkEnd w:id="26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70"/>
      </w:tblGrid>
      <w:tr w:rsidR="00D90580" w:rsidRPr="005828E1" w:rsidTr="0008779B">
        <w:trPr>
          <w:trHeight w:val="3393"/>
        </w:trPr>
        <w:tc>
          <w:tcPr>
            <w:tcW w:w="10170" w:type="dxa"/>
            <w:shd w:val="clear" w:color="auto" w:fill="auto"/>
          </w:tcPr>
          <w:p w:rsidR="00D90580" w:rsidRPr="005828E1" w:rsidRDefault="00D90580" w:rsidP="0008779B">
            <w:pPr>
              <w:bidi/>
              <w:rPr>
                <w:rtl/>
              </w:rPr>
            </w:pPr>
          </w:p>
        </w:tc>
      </w:tr>
    </w:tbl>
    <w:p w:rsidR="00D90580" w:rsidRDefault="00D90580" w:rsidP="00D90580">
      <w:pPr>
        <w:bidi/>
        <w:rPr>
          <w:rtl/>
        </w:rPr>
      </w:pPr>
    </w:p>
    <w:p w:rsidR="00D90580" w:rsidRDefault="00D90580" w:rsidP="00D90580">
      <w:pPr>
        <w:pStyle w:val="a3"/>
        <w:keepNext/>
        <w:numPr>
          <w:ilvl w:val="0"/>
          <w:numId w:val="9"/>
        </w:numPr>
        <w:shd w:val="clear" w:color="auto" w:fill="BFBFBF" w:themeFill="background1" w:themeFillShade="BF"/>
        <w:bidi/>
        <w:outlineLvl w:val="2"/>
        <w:rPr>
          <w:rtl/>
        </w:rPr>
      </w:pPr>
      <w:bookmarkStart w:id="27" w:name="_Toc509902558"/>
      <w:r>
        <w:rPr>
          <w:rFonts w:hint="cs"/>
          <w:rtl/>
        </w:rPr>
        <w:lastRenderedPageBreak/>
        <w:t>القرائن</w:t>
      </w:r>
      <w:bookmarkEnd w:id="27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70"/>
      </w:tblGrid>
      <w:tr w:rsidR="00D90580" w:rsidRPr="005828E1" w:rsidTr="0008779B">
        <w:trPr>
          <w:trHeight w:val="3393"/>
        </w:trPr>
        <w:tc>
          <w:tcPr>
            <w:tcW w:w="10170" w:type="dxa"/>
            <w:shd w:val="clear" w:color="auto" w:fill="auto"/>
          </w:tcPr>
          <w:p w:rsidR="00D90580" w:rsidRPr="005828E1" w:rsidRDefault="00D90580" w:rsidP="0008779B">
            <w:pPr>
              <w:bidi/>
              <w:rPr>
                <w:rtl/>
              </w:rPr>
            </w:pPr>
          </w:p>
        </w:tc>
      </w:tr>
    </w:tbl>
    <w:p w:rsidR="007273B7" w:rsidRDefault="007273B7" w:rsidP="007273B7">
      <w:pPr>
        <w:bidi/>
        <w:rPr>
          <w:rtl/>
        </w:rPr>
      </w:pPr>
    </w:p>
    <w:p w:rsidR="007273B7" w:rsidRDefault="007273B7" w:rsidP="007273B7">
      <w:pPr>
        <w:pStyle w:val="a3"/>
        <w:keepNext/>
        <w:numPr>
          <w:ilvl w:val="0"/>
          <w:numId w:val="9"/>
        </w:numPr>
        <w:shd w:val="clear" w:color="auto" w:fill="BFBFBF" w:themeFill="background1" w:themeFillShade="BF"/>
        <w:bidi/>
        <w:outlineLvl w:val="2"/>
        <w:rPr>
          <w:rtl/>
        </w:rPr>
      </w:pPr>
      <w:bookmarkStart w:id="28" w:name="_Toc509902559"/>
      <w:r>
        <w:rPr>
          <w:rFonts w:hint="cs"/>
          <w:rtl/>
        </w:rPr>
        <w:t>ندب جهات الخبرة وإجراءاته</w:t>
      </w:r>
      <w:bookmarkEnd w:id="28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70"/>
      </w:tblGrid>
      <w:tr w:rsidR="007273B7" w:rsidRPr="005828E1" w:rsidTr="003C11B4">
        <w:trPr>
          <w:trHeight w:val="3393"/>
        </w:trPr>
        <w:tc>
          <w:tcPr>
            <w:tcW w:w="10170" w:type="dxa"/>
            <w:shd w:val="clear" w:color="auto" w:fill="auto"/>
          </w:tcPr>
          <w:p w:rsidR="007273B7" w:rsidRPr="005828E1" w:rsidRDefault="007273B7" w:rsidP="003C11B4">
            <w:pPr>
              <w:bidi/>
              <w:rPr>
                <w:rtl/>
              </w:rPr>
            </w:pPr>
          </w:p>
        </w:tc>
      </w:tr>
    </w:tbl>
    <w:p w:rsidR="007273B7" w:rsidRPr="007273B7" w:rsidRDefault="007273B7" w:rsidP="007273B7">
      <w:pPr>
        <w:bidi/>
        <w:rPr>
          <w:rtl/>
        </w:rPr>
      </w:pPr>
    </w:p>
    <w:p w:rsidR="00D90580" w:rsidRDefault="007273B7" w:rsidP="00D90580">
      <w:pPr>
        <w:pStyle w:val="a3"/>
        <w:keepNext/>
        <w:numPr>
          <w:ilvl w:val="0"/>
          <w:numId w:val="9"/>
        </w:numPr>
        <w:shd w:val="clear" w:color="auto" w:fill="BFBFBF" w:themeFill="background1" w:themeFillShade="BF"/>
        <w:bidi/>
        <w:outlineLvl w:val="2"/>
        <w:rPr>
          <w:rtl/>
        </w:rPr>
      </w:pPr>
      <w:bookmarkStart w:id="29" w:name="_Toc509902560"/>
      <w:r>
        <w:rPr>
          <w:rFonts w:hint="cs"/>
          <w:rtl/>
        </w:rPr>
        <w:t>وسائل إثبات خاصة بالدعاوى التجارية</w:t>
      </w:r>
      <w:bookmarkEnd w:id="29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70"/>
      </w:tblGrid>
      <w:tr w:rsidR="00D90580" w:rsidRPr="005828E1" w:rsidTr="0008779B">
        <w:trPr>
          <w:trHeight w:val="3393"/>
        </w:trPr>
        <w:tc>
          <w:tcPr>
            <w:tcW w:w="10170" w:type="dxa"/>
            <w:shd w:val="clear" w:color="auto" w:fill="auto"/>
          </w:tcPr>
          <w:p w:rsidR="00D90580" w:rsidRPr="005828E1" w:rsidRDefault="00D90580" w:rsidP="0008779B">
            <w:pPr>
              <w:bidi/>
              <w:rPr>
                <w:rtl/>
              </w:rPr>
            </w:pPr>
          </w:p>
        </w:tc>
      </w:tr>
    </w:tbl>
    <w:p w:rsidR="00D90580" w:rsidRDefault="00D90580" w:rsidP="00D90580">
      <w:pPr>
        <w:bidi/>
        <w:rPr>
          <w:rtl/>
        </w:rPr>
      </w:pPr>
    </w:p>
    <w:p w:rsidR="007273B7" w:rsidRDefault="007273B7" w:rsidP="007273B7">
      <w:pPr>
        <w:pStyle w:val="a3"/>
        <w:keepNext/>
        <w:numPr>
          <w:ilvl w:val="0"/>
          <w:numId w:val="9"/>
        </w:numPr>
        <w:shd w:val="clear" w:color="auto" w:fill="BFBFBF" w:themeFill="background1" w:themeFillShade="BF"/>
        <w:bidi/>
        <w:outlineLvl w:val="2"/>
        <w:rPr>
          <w:rtl/>
        </w:rPr>
      </w:pPr>
      <w:bookmarkStart w:id="30" w:name="_Toc509902561"/>
      <w:r>
        <w:rPr>
          <w:rFonts w:hint="cs"/>
          <w:rtl/>
        </w:rPr>
        <w:lastRenderedPageBreak/>
        <w:t>وسائل الإثبات المعاصرة</w:t>
      </w:r>
      <w:bookmarkEnd w:id="30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70"/>
      </w:tblGrid>
      <w:tr w:rsidR="007273B7" w:rsidRPr="005828E1" w:rsidTr="003C11B4">
        <w:trPr>
          <w:trHeight w:val="3393"/>
        </w:trPr>
        <w:tc>
          <w:tcPr>
            <w:tcW w:w="10170" w:type="dxa"/>
            <w:shd w:val="clear" w:color="auto" w:fill="auto"/>
          </w:tcPr>
          <w:p w:rsidR="007273B7" w:rsidRPr="005828E1" w:rsidRDefault="007273B7" w:rsidP="003C11B4">
            <w:pPr>
              <w:bidi/>
              <w:rPr>
                <w:rtl/>
              </w:rPr>
            </w:pPr>
          </w:p>
        </w:tc>
      </w:tr>
    </w:tbl>
    <w:p w:rsidR="007273B7" w:rsidRPr="007273B7" w:rsidRDefault="007273B7" w:rsidP="007273B7">
      <w:pPr>
        <w:bidi/>
        <w:rPr>
          <w:rtl/>
        </w:rPr>
      </w:pPr>
    </w:p>
    <w:p w:rsidR="007273B7" w:rsidRDefault="007273B7" w:rsidP="007273B7">
      <w:pPr>
        <w:pStyle w:val="a3"/>
        <w:keepNext/>
        <w:numPr>
          <w:ilvl w:val="0"/>
          <w:numId w:val="9"/>
        </w:numPr>
        <w:shd w:val="clear" w:color="auto" w:fill="BFBFBF" w:themeFill="background1" w:themeFillShade="BF"/>
        <w:bidi/>
        <w:outlineLvl w:val="2"/>
        <w:rPr>
          <w:rtl/>
        </w:rPr>
      </w:pPr>
      <w:bookmarkStart w:id="31" w:name="_Toc509902562"/>
      <w:r w:rsidRPr="00920CF8">
        <w:rPr>
          <w:rtl/>
        </w:rPr>
        <w:t>أثر عدم تقديم الخصوم ما تطلبه الدائرة منهم</w:t>
      </w:r>
      <w:bookmarkEnd w:id="31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70"/>
      </w:tblGrid>
      <w:tr w:rsidR="007273B7" w:rsidRPr="005828E1" w:rsidTr="003C11B4">
        <w:trPr>
          <w:trHeight w:val="3393"/>
        </w:trPr>
        <w:tc>
          <w:tcPr>
            <w:tcW w:w="10170" w:type="dxa"/>
            <w:shd w:val="clear" w:color="auto" w:fill="auto"/>
          </w:tcPr>
          <w:p w:rsidR="007273B7" w:rsidRPr="005828E1" w:rsidRDefault="007273B7" w:rsidP="003C11B4">
            <w:pPr>
              <w:bidi/>
              <w:rPr>
                <w:rtl/>
              </w:rPr>
            </w:pPr>
          </w:p>
        </w:tc>
      </w:tr>
    </w:tbl>
    <w:p w:rsidR="007273B7" w:rsidRDefault="007273B7" w:rsidP="007273B7">
      <w:pPr>
        <w:bidi/>
        <w:rPr>
          <w:rtl/>
        </w:rPr>
      </w:pPr>
    </w:p>
    <w:p w:rsidR="00627D63" w:rsidRDefault="00026EF5" w:rsidP="00020232">
      <w:pPr>
        <w:pStyle w:val="a3"/>
        <w:keepNext/>
        <w:numPr>
          <w:ilvl w:val="0"/>
          <w:numId w:val="1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32" w:name="_Toc509902563"/>
      <w:r w:rsidRPr="00026EF5">
        <w:rPr>
          <w:rtl/>
        </w:rPr>
        <w:t>إصدار الأحكام</w:t>
      </w:r>
      <w:bookmarkEnd w:id="32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27D63" w:rsidRPr="005828E1" w:rsidTr="00F126B7">
        <w:trPr>
          <w:trHeight w:val="3393"/>
        </w:trPr>
        <w:tc>
          <w:tcPr>
            <w:tcW w:w="10312" w:type="dxa"/>
            <w:shd w:val="clear" w:color="auto" w:fill="auto"/>
          </w:tcPr>
          <w:p w:rsidR="00627D63" w:rsidRPr="005828E1" w:rsidRDefault="00627D63" w:rsidP="009602BA">
            <w:pPr>
              <w:bidi/>
              <w:rPr>
                <w:rtl/>
              </w:rPr>
            </w:pPr>
          </w:p>
        </w:tc>
      </w:tr>
    </w:tbl>
    <w:p w:rsidR="00627D63" w:rsidRDefault="00627D63" w:rsidP="00627D63">
      <w:pPr>
        <w:bidi/>
        <w:rPr>
          <w:rtl/>
        </w:rPr>
      </w:pPr>
    </w:p>
    <w:p w:rsidR="001B6667" w:rsidRDefault="001B6667" w:rsidP="001B6667">
      <w:pPr>
        <w:pStyle w:val="a3"/>
        <w:keepNext/>
        <w:numPr>
          <w:ilvl w:val="0"/>
          <w:numId w:val="1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33" w:name="_Toc509902564"/>
      <w:r>
        <w:rPr>
          <w:rFonts w:hint="cs"/>
          <w:rtl/>
        </w:rPr>
        <w:lastRenderedPageBreak/>
        <w:t>نظر الدعوى على غير الحاضر</w:t>
      </w:r>
      <w:bookmarkEnd w:id="33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B6667" w:rsidRPr="005828E1" w:rsidTr="0008779B">
        <w:trPr>
          <w:trHeight w:val="3393"/>
        </w:trPr>
        <w:tc>
          <w:tcPr>
            <w:tcW w:w="10312" w:type="dxa"/>
            <w:shd w:val="clear" w:color="auto" w:fill="auto"/>
          </w:tcPr>
          <w:p w:rsidR="001B6667" w:rsidRPr="005828E1" w:rsidRDefault="001B6667" w:rsidP="0008779B">
            <w:pPr>
              <w:bidi/>
              <w:rPr>
                <w:rtl/>
              </w:rPr>
            </w:pPr>
          </w:p>
        </w:tc>
      </w:tr>
    </w:tbl>
    <w:p w:rsidR="001B6667" w:rsidRDefault="001B6667" w:rsidP="001B6667">
      <w:pPr>
        <w:bidi/>
        <w:rPr>
          <w:rtl/>
        </w:rPr>
      </w:pPr>
    </w:p>
    <w:p w:rsidR="00A52CDD" w:rsidRDefault="001B6667" w:rsidP="001B6667">
      <w:pPr>
        <w:pStyle w:val="a3"/>
        <w:keepNext/>
        <w:numPr>
          <w:ilvl w:val="0"/>
          <w:numId w:val="1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34" w:name="_Toc509902565"/>
      <w:r>
        <w:rPr>
          <w:rFonts w:hint="cs"/>
          <w:rtl/>
        </w:rPr>
        <w:t xml:space="preserve">إصدار </w:t>
      </w:r>
      <w:r w:rsidR="00A52CDD" w:rsidRPr="00A52CDD">
        <w:rPr>
          <w:rtl/>
        </w:rPr>
        <w:t xml:space="preserve">الحكم الغيابي </w:t>
      </w:r>
      <w:r>
        <w:rPr>
          <w:rFonts w:hint="cs"/>
          <w:rtl/>
        </w:rPr>
        <w:t>و</w:t>
      </w:r>
      <w:r w:rsidR="00A52CDD" w:rsidRPr="00A52CDD">
        <w:rPr>
          <w:rtl/>
        </w:rPr>
        <w:t>الإبلاغ به والاعتراض عليه</w:t>
      </w:r>
      <w:r w:rsidR="00D90580">
        <w:rPr>
          <w:rFonts w:hint="cs"/>
          <w:rtl/>
        </w:rPr>
        <w:t xml:space="preserve"> و</w:t>
      </w:r>
      <w:r>
        <w:rPr>
          <w:rFonts w:hint="cs"/>
          <w:rtl/>
        </w:rPr>
        <w:t>ال</w:t>
      </w:r>
      <w:r w:rsidR="00D90580">
        <w:rPr>
          <w:rFonts w:hint="cs"/>
          <w:rtl/>
        </w:rPr>
        <w:t xml:space="preserve">نظر </w:t>
      </w:r>
      <w:r>
        <w:rPr>
          <w:rFonts w:hint="cs"/>
          <w:rtl/>
        </w:rPr>
        <w:t xml:space="preserve">في </w:t>
      </w:r>
      <w:r w:rsidR="00D90580">
        <w:rPr>
          <w:rFonts w:hint="cs"/>
          <w:rtl/>
        </w:rPr>
        <w:t>الاعتراض</w:t>
      </w:r>
      <w:r>
        <w:rPr>
          <w:rFonts w:hint="cs"/>
          <w:rtl/>
        </w:rPr>
        <w:t xml:space="preserve"> واكتساب الحكم القطعية</w:t>
      </w:r>
      <w:bookmarkEnd w:id="34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52CDD" w:rsidRPr="005828E1" w:rsidTr="00A52CDD">
        <w:trPr>
          <w:trHeight w:val="3393"/>
        </w:trPr>
        <w:tc>
          <w:tcPr>
            <w:tcW w:w="10312" w:type="dxa"/>
            <w:shd w:val="clear" w:color="auto" w:fill="auto"/>
          </w:tcPr>
          <w:p w:rsidR="00A52CDD" w:rsidRPr="005828E1" w:rsidRDefault="00A52CDD" w:rsidP="00A52CDD">
            <w:pPr>
              <w:bidi/>
              <w:rPr>
                <w:rtl/>
              </w:rPr>
            </w:pPr>
          </w:p>
        </w:tc>
      </w:tr>
    </w:tbl>
    <w:p w:rsidR="00A52CDD" w:rsidRDefault="00A52CDD" w:rsidP="00A52CDD">
      <w:pPr>
        <w:bidi/>
        <w:rPr>
          <w:rtl/>
        </w:rPr>
      </w:pPr>
    </w:p>
    <w:p w:rsidR="00F9626D" w:rsidRDefault="00F9626D" w:rsidP="00020232">
      <w:pPr>
        <w:pStyle w:val="a3"/>
        <w:keepNext/>
        <w:numPr>
          <w:ilvl w:val="0"/>
          <w:numId w:val="1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35" w:name="_Toc509902566"/>
      <w:r>
        <w:rPr>
          <w:rFonts w:hint="cs"/>
          <w:rtl/>
        </w:rPr>
        <w:t>تحويل ملف الدعوى من الدائرة القضائية</w:t>
      </w:r>
      <w:r w:rsidR="0005661C">
        <w:rPr>
          <w:rFonts w:hint="cs"/>
          <w:rtl/>
        </w:rPr>
        <w:t xml:space="preserve"> </w:t>
      </w:r>
      <w:r w:rsidR="0005661C" w:rsidRPr="00920CF8">
        <w:rPr>
          <w:rFonts w:hint="cs"/>
          <w:rtl/>
        </w:rPr>
        <w:t>إلى الإدار</w:t>
      </w:r>
      <w:r w:rsidR="00920CF8" w:rsidRPr="00920CF8">
        <w:rPr>
          <w:rFonts w:hint="cs"/>
          <w:rtl/>
        </w:rPr>
        <w:t>ة</w:t>
      </w:r>
      <w:r w:rsidR="0005661C" w:rsidRPr="00920CF8">
        <w:rPr>
          <w:rFonts w:hint="cs"/>
          <w:rtl/>
        </w:rPr>
        <w:t xml:space="preserve"> المختصة في المحكمة</w:t>
      </w:r>
      <w:bookmarkEnd w:id="35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9626D" w:rsidRPr="005828E1" w:rsidTr="00A52CDD">
        <w:trPr>
          <w:trHeight w:val="3393"/>
        </w:trPr>
        <w:tc>
          <w:tcPr>
            <w:tcW w:w="10312" w:type="dxa"/>
            <w:shd w:val="clear" w:color="auto" w:fill="auto"/>
          </w:tcPr>
          <w:p w:rsidR="00F9626D" w:rsidRPr="005828E1" w:rsidRDefault="00F9626D" w:rsidP="00A52CDD">
            <w:pPr>
              <w:bidi/>
              <w:rPr>
                <w:rtl/>
              </w:rPr>
            </w:pPr>
          </w:p>
        </w:tc>
      </w:tr>
    </w:tbl>
    <w:p w:rsidR="00F9626D" w:rsidRDefault="00F9626D" w:rsidP="00F9626D">
      <w:pPr>
        <w:bidi/>
        <w:rPr>
          <w:rtl/>
        </w:rPr>
      </w:pPr>
    </w:p>
    <w:p w:rsidR="00155D25" w:rsidRDefault="00026EF5" w:rsidP="00020232">
      <w:pPr>
        <w:pStyle w:val="a3"/>
        <w:keepNext/>
        <w:numPr>
          <w:ilvl w:val="0"/>
          <w:numId w:val="1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36" w:name="_Toc509902567"/>
      <w:r w:rsidRPr="00026EF5">
        <w:rPr>
          <w:rFonts w:hint="cs"/>
          <w:rtl/>
        </w:rPr>
        <w:lastRenderedPageBreak/>
        <w:t>تصحيح الأحكام وتفسيرها</w:t>
      </w:r>
      <w:bookmarkEnd w:id="36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55D25" w:rsidRPr="005828E1" w:rsidTr="00F126B7">
        <w:trPr>
          <w:trHeight w:val="3393"/>
        </w:trPr>
        <w:tc>
          <w:tcPr>
            <w:tcW w:w="10312" w:type="dxa"/>
            <w:shd w:val="clear" w:color="auto" w:fill="auto"/>
          </w:tcPr>
          <w:p w:rsidR="00155D25" w:rsidRPr="005828E1" w:rsidRDefault="00155D25" w:rsidP="009602BA">
            <w:pPr>
              <w:bidi/>
              <w:rPr>
                <w:rtl/>
              </w:rPr>
            </w:pPr>
          </w:p>
        </w:tc>
      </w:tr>
    </w:tbl>
    <w:p w:rsidR="00F9626D" w:rsidRDefault="00F9626D" w:rsidP="00F9626D">
      <w:pPr>
        <w:bidi/>
        <w:rPr>
          <w:rtl/>
        </w:rPr>
      </w:pPr>
    </w:p>
    <w:p w:rsidR="00F9626D" w:rsidRDefault="00F9626D" w:rsidP="00020232">
      <w:pPr>
        <w:pStyle w:val="a3"/>
        <w:keepNext/>
        <w:numPr>
          <w:ilvl w:val="0"/>
          <w:numId w:val="1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37" w:name="_Toc509902568"/>
      <w:r>
        <w:rPr>
          <w:rFonts w:hint="cs"/>
          <w:rtl/>
        </w:rPr>
        <w:t>تسليم نسخة الحكم العادية والتنفيذية</w:t>
      </w:r>
      <w:bookmarkEnd w:id="37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9626D" w:rsidRPr="005828E1" w:rsidTr="00A52CDD">
        <w:trPr>
          <w:trHeight w:val="3393"/>
        </w:trPr>
        <w:tc>
          <w:tcPr>
            <w:tcW w:w="10312" w:type="dxa"/>
            <w:shd w:val="clear" w:color="auto" w:fill="auto"/>
          </w:tcPr>
          <w:p w:rsidR="00F9626D" w:rsidRPr="005828E1" w:rsidRDefault="00F9626D" w:rsidP="00A52CDD">
            <w:pPr>
              <w:bidi/>
              <w:rPr>
                <w:rtl/>
              </w:rPr>
            </w:pPr>
          </w:p>
        </w:tc>
      </w:tr>
    </w:tbl>
    <w:p w:rsidR="00155D25" w:rsidRDefault="00155D25" w:rsidP="00155D25">
      <w:pPr>
        <w:bidi/>
        <w:rPr>
          <w:rtl/>
        </w:rPr>
      </w:pPr>
    </w:p>
    <w:p w:rsidR="00627D63" w:rsidRDefault="00026EF5" w:rsidP="00020232">
      <w:pPr>
        <w:pStyle w:val="a3"/>
        <w:keepNext/>
        <w:numPr>
          <w:ilvl w:val="0"/>
          <w:numId w:val="1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38" w:name="_Toc509902569"/>
      <w:r w:rsidRPr="00026EF5">
        <w:rPr>
          <w:rFonts w:hint="cs"/>
          <w:rtl/>
        </w:rPr>
        <w:t>طرق الاعتراض على الأحكام</w:t>
      </w:r>
      <w:bookmarkEnd w:id="38"/>
      <w:r w:rsidR="00F45EF3">
        <w:rPr>
          <w:rFonts w:hint="cs"/>
          <w:rtl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27D63" w:rsidRPr="005828E1" w:rsidTr="00F126B7">
        <w:trPr>
          <w:trHeight w:val="3393"/>
        </w:trPr>
        <w:tc>
          <w:tcPr>
            <w:tcW w:w="10312" w:type="dxa"/>
            <w:shd w:val="clear" w:color="auto" w:fill="auto"/>
          </w:tcPr>
          <w:p w:rsidR="00627D63" w:rsidRPr="005828E1" w:rsidRDefault="00627D63" w:rsidP="009602BA">
            <w:pPr>
              <w:bidi/>
              <w:rPr>
                <w:rtl/>
              </w:rPr>
            </w:pPr>
          </w:p>
        </w:tc>
      </w:tr>
    </w:tbl>
    <w:p w:rsidR="00627D63" w:rsidRDefault="00627D63" w:rsidP="00627D63">
      <w:pPr>
        <w:bidi/>
        <w:rPr>
          <w:rtl/>
        </w:rPr>
      </w:pPr>
    </w:p>
    <w:p w:rsidR="009602BA" w:rsidRDefault="009602BA" w:rsidP="00020232">
      <w:pPr>
        <w:pStyle w:val="a3"/>
        <w:keepNext/>
        <w:numPr>
          <w:ilvl w:val="0"/>
          <w:numId w:val="1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39" w:name="_Toc509902570"/>
      <w:r>
        <w:rPr>
          <w:rFonts w:hint="cs"/>
          <w:rtl/>
        </w:rPr>
        <w:lastRenderedPageBreak/>
        <w:t>استلام طلبات الاستئناف والتدقيق وتحويلها إلى محاكم الاستئناف</w:t>
      </w:r>
      <w:bookmarkEnd w:id="39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602BA" w:rsidRPr="005828E1" w:rsidTr="009602BA">
        <w:trPr>
          <w:trHeight w:val="3393"/>
        </w:trPr>
        <w:tc>
          <w:tcPr>
            <w:tcW w:w="10312" w:type="dxa"/>
            <w:shd w:val="clear" w:color="auto" w:fill="auto"/>
          </w:tcPr>
          <w:p w:rsidR="009602BA" w:rsidRPr="005828E1" w:rsidRDefault="009602BA" w:rsidP="009602BA">
            <w:pPr>
              <w:bidi/>
              <w:rPr>
                <w:rtl/>
              </w:rPr>
            </w:pPr>
          </w:p>
        </w:tc>
      </w:tr>
    </w:tbl>
    <w:p w:rsidR="009602BA" w:rsidRDefault="009602BA" w:rsidP="009602BA">
      <w:pPr>
        <w:bidi/>
        <w:rPr>
          <w:rtl/>
        </w:rPr>
      </w:pPr>
    </w:p>
    <w:p w:rsidR="00155D25" w:rsidRDefault="00026EF5" w:rsidP="00020232">
      <w:pPr>
        <w:pStyle w:val="a3"/>
        <w:keepNext/>
        <w:numPr>
          <w:ilvl w:val="0"/>
          <w:numId w:val="1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40" w:name="_Toc509902571"/>
      <w:r w:rsidRPr="00026EF5">
        <w:rPr>
          <w:rtl/>
        </w:rPr>
        <w:t>التماس إعادة النظر</w:t>
      </w:r>
      <w:bookmarkEnd w:id="40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55D25" w:rsidRPr="005828E1" w:rsidTr="00F126B7">
        <w:trPr>
          <w:trHeight w:val="3393"/>
        </w:trPr>
        <w:tc>
          <w:tcPr>
            <w:tcW w:w="10312" w:type="dxa"/>
            <w:shd w:val="clear" w:color="auto" w:fill="auto"/>
          </w:tcPr>
          <w:p w:rsidR="00155D25" w:rsidRPr="005828E1" w:rsidRDefault="00155D25" w:rsidP="009602BA">
            <w:pPr>
              <w:bidi/>
              <w:rPr>
                <w:rtl/>
              </w:rPr>
            </w:pPr>
          </w:p>
        </w:tc>
      </w:tr>
    </w:tbl>
    <w:p w:rsidR="009602BA" w:rsidRDefault="009602BA" w:rsidP="009602BA">
      <w:pPr>
        <w:bidi/>
        <w:rPr>
          <w:rtl/>
        </w:rPr>
      </w:pPr>
    </w:p>
    <w:p w:rsidR="009602BA" w:rsidRDefault="009602BA" w:rsidP="00020232">
      <w:pPr>
        <w:pStyle w:val="a3"/>
        <w:keepNext/>
        <w:numPr>
          <w:ilvl w:val="0"/>
          <w:numId w:val="1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41" w:name="_Toc509902572"/>
      <w:r>
        <w:rPr>
          <w:rFonts w:hint="cs"/>
          <w:rtl/>
        </w:rPr>
        <w:t>إثبات نهائية الحكم</w:t>
      </w:r>
      <w:bookmarkEnd w:id="41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602BA" w:rsidRPr="005828E1" w:rsidTr="009602BA">
        <w:trPr>
          <w:trHeight w:val="3393"/>
        </w:trPr>
        <w:tc>
          <w:tcPr>
            <w:tcW w:w="10312" w:type="dxa"/>
            <w:shd w:val="clear" w:color="auto" w:fill="auto"/>
          </w:tcPr>
          <w:p w:rsidR="009602BA" w:rsidRPr="005828E1" w:rsidRDefault="009602BA" w:rsidP="009602BA">
            <w:pPr>
              <w:bidi/>
              <w:rPr>
                <w:rtl/>
              </w:rPr>
            </w:pPr>
          </w:p>
        </w:tc>
      </w:tr>
    </w:tbl>
    <w:p w:rsidR="009602BA" w:rsidRDefault="009602BA" w:rsidP="009602BA">
      <w:pPr>
        <w:bidi/>
        <w:rPr>
          <w:rtl/>
        </w:rPr>
      </w:pPr>
    </w:p>
    <w:p w:rsidR="009602BA" w:rsidRDefault="009602BA" w:rsidP="00020232">
      <w:pPr>
        <w:pStyle w:val="a3"/>
        <w:keepNext/>
        <w:numPr>
          <w:ilvl w:val="0"/>
          <w:numId w:val="1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42" w:name="_Toc509902573"/>
      <w:r w:rsidRPr="00026EF5">
        <w:rPr>
          <w:rtl/>
        </w:rPr>
        <w:lastRenderedPageBreak/>
        <w:t>القضاء المستعجل</w:t>
      </w:r>
      <w:bookmarkEnd w:id="42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602BA" w:rsidRPr="005828E1" w:rsidTr="009602BA">
        <w:trPr>
          <w:trHeight w:val="3393"/>
        </w:trPr>
        <w:tc>
          <w:tcPr>
            <w:tcW w:w="10312" w:type="dxa"/>
            <w:shd w:val="clear" w:color="auto" w:fill="auto"/>
          </w:tcPr>
          <w:p w:rsidR="009602BA" w:rsidRPr="005828E1" w:rsidRDefault="009602BA" w:rsidP="009602BA">
            <w:pPr>
              <w:bidi/>
              <w:rPr>
                <w:rtl/>
              </w:rPr>
            </w:pPr>
          </w:p>
        </w:tc>
      </w:tr>
    </w:tbl>
    <w:p w:rsidR="009602BA" w:rsidRDefault="009602BA" w:rsidP="009602BA">
      <w:pPr>
        <w:bidi/>
        <w:rPr>
          <w:rtl/>
        </w:rPr>
      </w:pPr>
    </w:p>
    <w:p w:rsidR="00627D63" w:rsidRDefault="00627D63" w:rsidP="00020232">
      <w:pPr>
        <w:pStyle w:val="a3"/>
        <w:keepNext/>
        <w:numPr>
          <w:ilvl w:val="0"/>
          <w:numId w:val="1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43" w:name="_Toc509902574"/>
      <w:r>
        <w:rPr>
          <w:rFonts w:hint="cs"/>
          <w:rtl/>
        </w:rPr>
        <w:t>تنفيذ الأحكام التجارية</w:t>
      </w:r>
      <w:bookmarkEnd w:id="43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27D63" w:rsidRPr="005828E1" w:rsidTr="00F126B7">
        <w:trPr>
          <w:trHeight w:val="3393"/>
        </w:trPr>
        <w:tc>
          <w:tcPr>
            <w:tcW w:w="10312" w:type="dxa"/>
            <w:shd w:val="clear" w:color="auto" w:fill="auto"/>
          </w:tcPr>
          <w:p w:rsidR="00627D63" w:rsidRPr="005828E1" w:rsidRDefault="00627D63" w:rsidP="009602BA">
            <w:pPr>
              <w:bidi/>
              <w:rPr>
                <w:rtl/>
              </w:rPr>
            </w:pPr>
          </w:p>
        </w:tc>
      </w:tr>
    </w:tbl>
    <w:p w:rsidR="00155D25" w:rsidRDefault="00155D25" w:rsidP="00155D25">
      <w:pPr>
        <w:bidi/>
        <w:rPr>
          <w:rtl/>
        </w:rPr>
      </w:pPr>
    </w:p>
    <w:p w:rsidR="00155D25" w:rsidRDefault="00155D25" w:rsidP="00020232">
      <w:pPr>
        <w:pStyle w:val="a3"/>
        <w:keepNext/>
        <w:numPr>
          <w:ilvl w:val="0"/>
          <w:numId w:val="1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44" w:name="_Toc509902575"/>
      <w:r>
        <w:rPr>
          <w:rFonts w:hint="cs"/>
          <w:rtl/>
        </w:rPr>
        <w:t>استلام طلبات الاستئناف والتدقيق</w:t>
      </w:r>
      <w:r w:rsidR="009602BA">
        <w:rPr>
          <w:rFonts w:hint="cs"/>
          <w:rtl/>
        </w:rPr>
        <w:t xml:space="preserve"> في محاكم الاستئناف</w:t>
      </w:r>
      <w:r>
        <w:rPr>
          <w:rFonts w:hint="cs"/>
          <w:rtl/>
        </w:rPr>
        <w:t xml:space="preserve"> و</w:t>
      </w:r>
      <w:r w:rsidR="00627D63">
        <w:rPr>
          <w:rFonts w:hint="cs"/>
          <w:rtl/>
        </w:rPr>
        <w:t>قيدها و</w:t>
      </w:r>
      <w:r>
        <w:rPr>
          <w:rFonts w:hint="cs"/>
          <w:rtl/>
        </w:rPr>
        <w:t xml:space="preserve">تحديد مواعيد نظرها </w:t>
      </w:r>
      <w:r w:rsidR="00627D63">
        <w:rPr>
          <w:rFonts w:hint="cs"/>
          <w:rtl/>
        </w:rPr>
        <w:t>وإحالتها</w:t>
      </w:r>
      <w:bookmarkEnd w:id="44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55D25" w:rsidRPr="005828E1" w:rsidTr="00F126B7">
        <w:trPr>
          <w:trHeight w:val="3393"/>
        </w:trPr>
        <w:tc>
          <w:tcPr>
            <w:tcW w:w="10312" w:type="dxa"/>
            <w:shd w:val="clear" w:color="auto" w:fill="auto"/>
          </w:tcPr>
          <w:p w:rsidR="00155D25" w:rsidRPr="005828E1" w:rsidRDefault="00155D25" w:rsidP="009602BA">
            <w:pPr>
              <w:bidi/>
              <w:rPr>
                <w:rtl/>
              </w:rPr>
            </w:pPr>
          </w:p>
        </w:tc>
      </w:tr>
    </w:tbl>
    <w:p w:rsidR="00155D25" w:rsidRDefault="00155D25" w:rsidP="00155D25">
      <w:pPr>
        <w:bidi/>
        <w:rPr>
          <w:rtl/>
        </w:rPr>
      </w:pPr>
    </w:p>
    <w:p w:rsidR="00155D25" w:rsidRDefault="00155D25" w:rsidP="00020232">
      <w:pPr>
        <w:pStyle w:val="a3"/>
        <w:keepNext/>
        <w:numPr>
          <w:ilvl w:val="0"/>
          <w:numId w:val="1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45" w:name="_Toc509902576"/>
      <w:r>
        <w:rPr>
          <w:rFonts w:hint="cs"/>
          <w:rtl/>
        </w:rPr>
        <w:lastRenderedPageBreak/>
        <w:t xml:space="preserve">إبلاغ </w:t>
      </w:r>
      <w:r w:rsidR="00627D63">
        <w:rPr>
          <w:rFonts w:hint="cs"/>
          <w:rtl/>
        </w:rPr>
        <w:t>أطراف الاستئناف بمواعيد النظر</w:t>
      </w:r>
      <w:bookmarkEnd w:id="45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55D25" w:rsidRPr="005828E1" w:rsidTr="00F126B7">
        <w:trPr>
          <w:trHeight w:val="3393"/>
        </w:trPr>
        <w:tc>
          <w:tcPr>
            <w:tcW w:w="10312" w:type="dxa"/>
            <w:shd w:val="clear" w:color="auto" w:fill="auto"/>
          </w:tcPr>
          <w:p w:rsidR="00155D25" w:rsidRPr="005828E1" w:rsidRDefault="00155D25" w:rsidP="009602BA">
            <w:pPr>
              <w:bidi/>
              <w:rPr>
                <w:rtl/>
              </w:rPr>
            </w:pPr>
          </w:p>
        </w:tc>
      </w:tr>
    </w:tbl>
    <w:p w:rsidR="00155D25" w:rsidRDefault="00155D25" w:rsidP="00155D25">
      <w:pPr>
        <w:bidi/>
        <w:rPr>
          <w:rtl/>
        </w:rPr>
      </w:pPr>
    </w:p>
    <w:p w:rsidR="00627D63" w:rsidRDefault="00627D63" w:rsidP="00020232">
      <w:pPr>
        <w:pStyle w:val="a3"/>
        <w:keepNext/>
        <w:numPr>
          <w:ilvl w:val="0"/>
          <w:numId w:val="1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46" w:name="_Toc509902577"/>
      <w:r>
        <w:rPr>
          <w:rFonts w:hint="cs"/>
          <w:rtl/>
        </w:rPr>
        <w:t>نظر طلبات الاستئناف والتدقيق</w:t>
      </w:r>
      <w:r w:rsidR="00EA1F03">
        <w:rPr>
          <w:rFonts w:hint="cs"/>
          <w:rtl/>
        </w:rPr>
        <w:t xml:space="preserve"> لدى محاكم الاستئناف</w:t>
      </w:r>
      <w:r w:rsidR="00920CF8">
        <w:rPr>
          <w:rFonts w:hint="cs"/>
          <w:rtl/>
        </w:rPr>
        <w:t xml:space="preserve"> وحالات الإعادة إلى محاكم الدرجة الأولى</w:t>
      </w:r>
      <w:bookmarkEnd w:id="46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27D63" w:rsidRPr="005828E1" w:rsidTr="00F126B7">
        <w:trPr>
          <w:trHeight w:val="3393"/>
        </w:trPr>
        <w:tc>
          <w:tcPr>
            <w:tcW w:w="10312" w:type="dxa"/>
            <w:shd w:val="clear" w:color="auto" w:fill="auto"/>
          </w:tcPr>
          <w:p w:rsidR="00627D63" w:rsidRPr="005828E1" w:rsidRDefault="00627D63" w:rsidP="009602BA">
            <w:pPr>
              <w:bidi/>
              <w:rPr>
                <w:rtl/>
              </w:rPr>
            </w:pPr>
          </w:p>
        </w:tc>
      </w:tr>
    </w:tbl>
    <w:p w:rsidR="00627D63" w:rsidRDefault="00627D63" w:rsidP="00627D63">
      <w:pPr>
        <w:bidi/>
        <w:rPr>
          <w:rtl/>
        </w:rPr>
      </w:pPr>
    </w:p>
    <w:p w:rsidR="00A94888" w:rsidRPr="00155D25" w:rsidRDefault="00196C52" w:rsidP="00A94888">
      <w:pPr>
        <w:keepNext/>
        <w:shd w:val="clear" w:color="auto" w:fill="BFBFBF" w:themeFill="background1" w:themeFillShade="BF"/>
        <w:bidi/>
        <w:outlineLvl w:val="0"/>
        <w:rPr>
          <w:u w:val="single"/>
          <w:rtl/>
        </w:rPr>
      </w:pPr>
      <w:bookmarkStart w:id="47" w:name="_Toc509902578"/>
      <w:r>
        <w:rPr>
          <w:rFonts w:hint="cs"/>
          <w:u w:val="single"/>
          <w:rtl/>
        </w:rPr>
        <w:t>سادساً</w:t>
      </w:r>
      <w:r w:rsidR="00A94888" w:rsidRPr="00155D25">
        <w:rPr>
          <w:rFonts w:hint="cs"/>
          <w:u w:val="single"/>
          <w:rtl/>
        </w:rPr>
        <w:t xml:space="preserve">: </w:t>
      </w:r>
      <w:r w:rsidR="00A94888">
        <w:rPr>
          <w:rFonts w:hint="cs"/>
          <w:u w:val="single"/>
          <w:rtl/>
        </w:rPr>
        <w:t>مضامين مقترحة بشأن وضع مدد زمنية لا تتجاوزها بعض الإجراءات</w:t>
      </w:r>
      <w:bookmarkEnd w:id="47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94888" w:rsidRPr="005828E1" w:rsidTr="00196C52">
        <w:trPr>
          <w:trHeight w:val="3413"/>
        </w:trPr>
        <w:tc>
          <w:tcPr>
            <w:tcW w:w="10312" w:type="dxa"/>
            <w:shd w:val="clear" w:color="auto" w:fill="auto"/>
          </w:tcPr>
          <w:p w:rsidR="00A94888" w:rsidRPr="005828E1" w:rsidRDefault="00A94888" w:rsidP="003C11B4">
            <w:pPr>
              <w:bidi/>
              <w:rPr>
                <w:rtl/>
              </w:rPr>
            </w:pPr>
          </w:p>
        </w:tc>
      </w:tr>
    </w:tbl>
    <w:p w:rsidR="00A94888" w:rsidRPr="00A94888" w:rsidRDefault="00A94888" w:rsidP="00A94888">
      <w:pPr>
        <w:bidi/>
        <w:rPr>
          <w:rtl/>
        </w:rPr>
      </w:pPr>
    </w:p>
    <w:p w:rsidR="00627D63" w:rsidRPr="00155D25" w:rsidRDefault="00196C52" w:rsidP="00A94888">
      <w:pPr>
        <w:keepNext/>
        <w:shd w:val="clear" w:color="auto" w:fill="BFBFBF" w:themeFill="background1" w:themeFillShade="BF"/>
        <w:bidi/>
        <w:outlineLvl w:val="0"/>
        <w:rPr>
          <w:u w:val="single"/>
          <w:rtl/>
        </w:rPr>
      </w:pPr>
      <w:bookmarkStart w:id="48" w:name="_Toc509902579"/>
      <w:r>
        <w:rPr>
          <w:rFonts w:hint="cs"/>
          <w:u w:val="single"/>
          <w:rtl/>
        </w:rPr>
        <w:lastRenderedPageBreak/>
        <w:t>سابعاً</w:t>
      </w:r>
      <w:r w:rsidR="00627D63" w:rsidRPr="00155D25">
        <w:rPr>
          <w:rFonts w:hint="cs"/>
          <w:u w:val="single"/>
          <w:rtl/>
        </w:rPr>
        <w:t xml:space="preserve">: </w:t>
      </w:r>
      <w:r w:rsidR="009E0748">
        <w:rPr>
          <w:rFonts w:hint="cs"/>
          <w:u w:val="single"/>
          <w:rtl/>
        </w:rPr>
        <w:t xml:space="preserve">مضامين مقترحة بشأن </w:t>
      </w:r>
      <w:r w:rsidR="00A94888">
        <w:rPr>
          <w:rFonts w:hint="cs"/>
          <w:u w:val="single"/>
          <w:rtl/>
        </w:rPr>
        <w:t>الوساطة</w:t>
      </w:r>
      <w:r w:rsidR="00627D63">
        <w:rPr>
          <w:rFonts w:hint="cs"/>
          <w:u w:val="single"/>
          <w:rtl/>
        </w:rPr>
        <w:t xml:space="preserve"> والتحكيم</w:t>
      </w:r>
      <w:bookmarkEnd w:id="48"/>
      <w:r w:rsidR="00627D63">
        <w:rPr>
          <w:rFonts w:hint="cs"/>
          <w:u w:val="single"/>
          <w:rtl/>
        </w:rPr>
        <w:t xml:space="preserve"> </w:t>
      </w:r>
    </w:p>
    <w:p w:rsidR="00627D63" w:rsidRDefault="00A94888" w:rsidP="009602BA">
      <w:pPr>
        <w:pStyle w:val="a3"/>
        <w:keepNext/>
        <w:numPr>
          <w:ilvl w:val="0"/>
          <w:numId w:val="6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49" w:name="_Toc509902580"/>
      <w:r>
        <w:rPr>
          <w:rFonts w:hint="cs"/>
          <w:rtl/>
        </w:rPr>
        <w:t>الوساطة</w:t>
      </w:r>
      <w:bookmarkEnd w:id="49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27D63" w:rsidRPr="005828E1" w:rsidTr="00F126B7">
        <w:trPr>
          <w:trHeight w:val="3393"/>
        </w:trPr>
        <w:tc>
          <w:tcPr>
            <w:tcW w:w="10312" w:type="dxa"/>
            <w:shd w:val="clear" w:color="auto" w:fill="auto"/>
          </w:tcPr>
          <w:p w:rsidR="00627D63" w:rsidRPr="005828E1" w:rsidRDefault="00627D63" w:rsidP="009602BA">
            <w:pPr>
              <w:bidi/>
              <w:rPr>
                <w:rtl/>
              </w:rPr>
            </w:pPr>
          </w:p>
        </w:tc>
      </w:tr>
    </w:tbl>
    <w:p w:rsidR="00627D63" w:rsidRDefault="00627D63" w:rsidP="009602BA">
      <w:pPr>
        <w:pStyle w:val="a3"/>
        <w:keepNext/>
        <w:numPr>
          <w:ilvl w:val="0"/>
          <w:numId w:val="6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50" w:name="_Toc509902581"/>
      <w:r>
        <w:rPr>
          <w:rFonts w:hint="cs"/>
          <w:rtl/>
        </w:rPr>
        <w:t>التحكيم</w:t>
      </w:r>
      <w:bookmarkEnd w:id="50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27D63" w:rsidRPr="005828E1" w:rsidTr="00F126B7">
        <w:trPr>
          <w:trHeight w:val="3393"/>
        </w:trPr>
        <w:tc>
          <w:tcPr>
            <w:tcW w:w="10312" w:type="dxa"/>
            <w:shd w:val="clear" w:color="auto" w:fill="auto"/>
          </w:tcPr>
          <w:p w:rsidR="00627D63" w:rsidRPr="005828E1" w:rsidRDefault="00627D63" w:rsidP="009602BA">
            <w:pPr>
              <w:bidi/>
              <w:rPr>
                <w:rtl/>
              </w:rPr>
            </w:pPr>
          </w:p>
        </w:tc>
      </w:tr>
    </w:tbl>
    <w:p w:rsidR="00627D63" w:rsidRDefault="00627D63" w:rsidP="00627D63">
      <w:pPr>
        <w:bidi/>
        <w:rPr>
          <w:rtl/>
        </w:rPr>
      </w:pPr>
    </w:p>
    <w:p w:rsidR="0042715E" w:rsidRPr="0042715E" w:rsidRDefault="00196C52" w:rsidP="0042715E">
      <w:pPr>
        <w:keepNext/>
        <w:shd w:val="clear" w:color="auto" w:fill="BFBFBF" w:themeFill="background1" w:themeFillShade="BF"/>
        <w:bidi/>
        <w:outlineLvl w:val="0"/>
        <w:rPr>
          <w:u w:val="single"/>
          <w:rtl/>
        </w:rPr>
      </w:pPr>
      <w:bookmarkStart w:id="51" w:name="_Toc509902582"/>
      <w:r>
        <w:rPr>
          <w:rFonts w:hint="cs"/>
          <w:u w:val="single"/>
          <w:rtl/>
        </w:rPr>
        <w:t>ثامناً</w:t>
      </w:r>
      <w:r w:rsidR="0042715E" w:rsidRPr="0042715E">
        <w:rPr>
          <w:rFonts w:hint="cs"/>
          <w:u w:val="single"/>
          <w:rtl/>
        </w:rPr>
        <w:t>: مضامين مقترحة بشأن اتفاق الخصوم على إجراءات خاصة لنظر الدعوى</w:t>
      </w:r>
      <w:bookmarkEnd w:id="51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2715E" w:rsidRPr="005828E1" w:rsidTr="00A52CDD">
        <w:trPr>
          <w:trHeight w:val="3393"/>
        </w:trPr>
        <w:tc>
          <w:tcPr>
            <w:tcW w:w="10312" w:type="dxa"/>
            <w:shd w:val="clear" w:color="auto" w:fill="auto"/>
          </w:tcPr>
          <w:p w:rsidR="0042715E" w:rsidRPr="005828E1" w:rsidRDefault="0042715E" w:rsidP="00A52CDD">
            <w:pPr>
              <w:bidi/>
              <w:rPr>
                <w:rtl/>
              </w:rPr>
            </w:pPr>
          </w:p>
        </w:tc>
      </w:tr>
    </w:tbl>
    <w:p w:rsidR="00C96D0B" w:rsidRPr="00A52CDD" w:rsidRDefault="00C96D0B" w:rsidP="00C96D0B">
      <w:pPr>
        <w:bidi/>
        <w:rPr>
          <w:rtl/>
        </w:rPr>
      </w:pPr>
    </w:p>
    <w:p w:rsidR="00A52CDD" w:rsidRPr="00155D25" w:rsidRDefault="00196C52" w:rsidP="00A52CDD">
      <w:pPr>
        <w:keepNext/>
        <w:shd w:val="clear" w:color="auto" w:fill="BFBFBF" w:themeFill="background1" w:themeFillShade="BF"/>
        <w:bidi/>
        <w:outlineLvl w:val="0"/>
        <w:rPr>
          <w:u w:val="single"/>
          <w:rtl/>
        </w:rPr>
      </w:pPr>
      <w:bookmarkStart w:id="52" w:name="_Toc509902583"/>
      <w:r>
        <w:rPr>
          <w:rFonts w:hint="cs"/>
          <w:u w:val="single"/>
          <w:rtl/>
        </w:rPr>
        <w:lastRenderedPageBreak/>
        <w:t>تاسعاً</w:t>
      </w:r>
      <w:r w:rsidR="00A52CDD" w:rsidRPr="00155D25">
        <w:rPr>
          <w:rFonts w:hint="cs"/>
          <w:u w:val="single"/>
          <w:rtl/>
        </w:rPr>
        <w:t xml:space="preserve">: </w:t>
      </w:r>
      <w:r w:rsidR="00A52CDD">
        <w:rPr>
          <w:rFonts w:hint="cs"/>
          <w:u w:val="single"/>
          <w:rtl/>
        </w:rPr>
        <w:t>مضامين مقترحة بشأن دور المحامي في الدعوى التجارية</w:t>
      </w:r>
      <w:bookmarkEnd w:id="52"/>
      <w:r w:rsidR="00A52CDD">
        <w:rPr>
          <w:rFonts w:hint="cs"/>
          <w:u w:val="single"/>
          <w:rtl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52CDD" w:rsidRPr="005828E1" w:rsidTr="00A810CD">
        <w:trPr>
          <w:trHeight w:val="3413"/>
        </w:trPr>
        <w:tc>
          <w:tcPr>
            <w:tcW w:w="10312" w:type="dxa"/>
            <w:shd w:val="clear" w:color="auto" w:fill="auto"/>
          </w:tcPr>
          <w:p w:rsidR="00A52CDD" w:rsidRPr="005828E1" w:rsidRDefault="00A52CDD" w:rsidP="00A52CDD">
            <w:pPr>
              <w:bidi/>
              <w:rPr>
                <w:rtl/>
              </w:rPr>
            </w:pPr>
          </w:p>
        </w:tc>
      </w:tr>
    </w:tbl>
    <w:p w:rsidR="00A52CDD" w:rsidRPr="00A52CDD" w:rsidRDefault="00A52CDD" w:rsidP="00A52CDD">
      <w:pPr>
        <w:bidi/>
        <w:rPr>
          <w:rtl/>
        </w:rPr>
      </w:pPr>
    </w:p>
    <w:p w:rsidR="007273B7" w:rsidRPr="00155D25" w:rsidRDefault="00196C52" w:rsidP="007273B7">
      <w:pPr>
        <w:keepNext/>
        <w:shd w:val="clear" w:color="auto" w:fill="BFBFBF" w:themeFill="background1" w:themeFillShade="BF"/>
        <w:bidi/>
        <w:outlineLvl w:val="0"/>
        <w:rPr>
          <w:u w:val="single"/>
          <w:rtl/>
        </w:rPr>
      </w:pPr>
      <w:bookmarkStart w:id="53" w:name="_Toc509902584"/>
      <w:r>
        <w:rPr>
          <w:rFonts w:hint="cs"/>
          <w:u w:val="single"/>
          <w:rtl/>
        </w:rPr>
        <w:t>عاشراً</w:t>
      </w:r>
      <w:r w:rsidR="007273B7" w:rsidRPr="00155D25">
        <w:rPr>
          <w:rFonts w:hint="cs"/>
          <w:u w:val="single"/>
          <w:rtl/>
        </w:rPr>
        <w:t xml:space="preserve">: </w:t>
      </w:r>
      <w:r w:rsidR="007273B7">
        <w:rPr>
          <w:rFonts w:hint="cs"/>
          <w:u w:val="single"/>
          <w:rtl/>
        </w:rPr>
        <w:t>مضامين مقترحة بشأن دور رئيس المحكمة</w:t>
      </w:r>
      <w:bookmarkEnd w:id="53"/>
      <w:r w:rsidR="007273B7">
        <w:rPr>
          <w:rFonts w:hint="cs"/>
          <w:u w:val="single"/>
          <w:rtl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273B7" w:rsidRPr="005828E1" w:rsidTr="003C11B4">
        <w:trPr>
          <w:trHeight w:val="3413"/>
        </w:trPr>
        <w:tc>
          <w:tcPr>
            <w:tcW w:w="10312" w:type="dxa"/>
            <w:shd w:val="clear" w:color="auto" w:fill="auto"/>
          </w:tcPr>
          <w:p w:rsidR="007273B7" w:rsidRPr="005828E1" w:rsidRDefault="007273B7" w:rsidP="003C11B4">
            <w:pPr>
              <w:bidi/>
              <w:rPr>
                <w:rtl/>
              </w:rPr>
            </w:pPr>
          </w:p>
        </w:tc>
      </w:tr>
    </w:tbl>
    <w:p w:rsidR="007273B7" w:rsidRPr="00A52CDD" w:rsidRDefault="007273B7" w:rsidP="007273B7">
      <w:pPr>
        <w:bidi/>
        <w:rPr>
          <w:rtl/>
        </w:rPr>
      </w:pPr>
    </w:p>
    <w:p w:rsidR="00627D63" w:rsidRPr="00155D25" w:rsidRDefault="00196C52" w:rsidP="009E0748">
      <w:pPr>
        <w:keepNext/>
        <w:shd w:val="clear" w:color="auto" w:fill="BFBFBF" w:themeFill="background1" w:themeFillShade="BF"/>
        <w:bidi/>
        <w:outlineLvl w:val="0"/>
        <w:rPr>
          <w:u w:val="single"/>
          <w:rtl/>
        </w:rPr>
      </w:pPr>
      <w:bookmarkStart w:id="54" w:name="_Toc509902585"/>
      <w:r>
        <w:rPr>
          <w:rFonts w:hint="cs"/>
          <w:u w:val="single"/>
          <w:rtl/>
        </w:rPr>
        <w:t>حادي عشر</w:t>
      </w:r>
      <w:r w:rsidR="00627D63" w:rsidRPr="00155D25">
        <w:rPr>
          <w:rFonts w:hint="cs"/>
          <w:u w:val="single"/>
          <w:rtl/>
        </w:rPr>
        <w:t xml:space="preserve">: </w:t>
      </w:r>
      <w:r w:rsidR="009E0748">
        <w:rPr>
          <w:rFonts w:hint="cs"/>
          <w:u w:val="single"/>
          <w:rtl/>
        </w:rPr>
        <w:t xml:space="preserve">مضامين مقترحة بشأن </w:t>
      </w:r>
      <w:r w:rsidR="00A95DE4">
        <w:rPr>
          <w:rFonts w:hint="cs"/>
          <w:u w:val="single"/>
          <w:rtl/>
        </w:rPr>
        <w:t>أدوار</w:t>
      </w:r>
      <w:r w:rsidR="00627D63">
        <w:rPr>
          <w:rFonts w:hint="cs"/>
          <w:u w:val="single"/>
          <w:rtl/>
        </w:rPr>
        <w:t xml:space="preserve"> أعوان القضاة</w:t>
      </w:r>
      <w:bookmarkEnd w:id="54"/>
      <w:r w:rsidR="00627D63">
        <w:rPr>
          <w:rFonts w:hint="cs"/>
          <w:u w:val="single"/>
          <w:rtl/>
        </w:rPr>
        <w:t xml:space="preserve"> </w:t>
      </w:r>
    </w:p>
    <w:p w:rsidR="00627D63" w:rsidRDefault="00627D63" w:rsidP="009602BA">
      <w:pPr>
        <w:pStyle w:val="a3"/>
        <w:keepNext/>
        <w:numPr>
          <w:ilvl w:val="0"/>
          <w:numId w:val="7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55" w:name="_Toc509902586"/>
      <w:r>
        <w:rPr>
          <w:rFonts w:hint="cs"/>
          <w:rtl/>
        </w:rPr>
        <w:t>دور موظفي القيد وتسليم الأحكام</w:t>
      </w:r>
      <w:bookmarkEnd w:id="55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27D63" w:rsidRPr="005828E1" w:rsidTr="00F126B7">
        <w:trPr>
          <w:trHeight w:val="3393"/>
        </w:trPr>
        <w:tc>
          <w:tcPr>
            <w:tcW w:w="10312" w:type="dxa"/>
            <w:shd w:val="clear" w:color="auto" w:fill="auto"/>
          </w:tcPr>
          <w:p w:rsidR="00627D63" w:rsidRPr="005828E1" w:rsidRDefault="00627D63" w:rsidP="009602BA">
            <w:pPr>
              <w:bidi/>
              <w:rPr>
                <w:rtl/>
              </w:rPr>
            </w:pPr>
          </w:p>
        </w:tc>
      </w:tr>
    </w:tbl>
    <w:p w:rsidR="00627D63" w:rsidRDefault="00627D63" w:rsidP="009602BA">
      <w:pPr>
        <w:pStyle w:val="a3"/>
        <w:keepNext/>
        <w:numPr>
          <w:ilvl w:val="0"/>
          <w:numId w:val="7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56" w:name="_Toc509902587"/>
      <w:r>
        <w:rPr>
          <w:rFonts w:hint="cs"/>
          <w:rtl/>
        </w:rPr>
        <w:lastRenderedPageBreak/>
        <w:t>دور أمناء السر وكتاب الضبط</w:t>
      </w:r>
      <w:bookmarkEnd w:id="56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27D63" w:rsidRPr="005828E1" w:rsidTr="00F126B7">
        <w:trPr>
          <w:trHeight w:val="3393"/>
        </w:trPr>
        <w:tc>
          <w:tcPr>
            <w:tcW w:w="10312" w:type="dxa"/>
            <w:shd w:val="clear" w:color="auto" w:fill="auto"/>
          </w:tcPr>
          <w:p w:rsidR="00627D63" w:rsidRPr="005828E1" w:rsidRDefault="00627D63" w:rsidP="009602BA">
            <w:pPr>
              <w:bidi/>
              <w:rPr>
                <w:rtl/>
              </w:rPr>
            </w:pPr>
          </w:p>
        </w:tc>
      </w:tr>
    </w:tbl>
    <w:p w:rsidR="00196C52" w:rsidRPr="00A52CDD" w:rsidRDefault="00196C52" w:rsidP="00196C52">
      <w:pPr>
        <w:bidi/>
        <w:ind w:left="360"/>
        <w:rPr>
          <w:rtl/>
        </w:rPr>
      </w:pPr>
    </w:p>
    <w:p w:rsidR="00627D63" w:rsidRDefault="00627D63" w:rsidP="009602BA">
      <w:pPr>
        <w:pStyle w:val="a3"/>
        <w:keepNext/>
        <w:numPr>
          <w:ilvl w:val="0"/>
          <w:numId w:val="7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57" w:name="_Toc509902588"/>
      <w:r>
        <w:rPr>
          <w:rFonts w:hint="cs"/>
          <w:rtl/>
        </w:rPr>
        <w:t>دور الباحثين</w:t>
      </w:r>
      <w:bookmarkEnd w:id="57"/>
      <w:r>
        <w:rPr>
          <w:rFonts w:hint="cs"/>
          <w:rtl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27D63" w:rsidRPr="005828E1" w:rsidTr="00F126B7">
        <w:trPr>
          <w:trHeight w:val="3393"/>
        </w:trPr>
        <w:tc>
          <w:tcPr>
            <w:tcW w:w="10312" w:type="dxa"/>
            <w:shd w:val="clear" w:color="auto" w:fill="auto"/>
          </w:tcPr>
          <w:p w:rsidR="00627D63" w:rsidRPr="005828E1" w:rsidRDefault="00627D63" w:rsidP="009602BA">
            <w:pPr>
              <w:bidi/>
              <w:rPr>
                <w:rtl/>
              </w:rPr>
            </w:pPr>
          </w:p>
        </w:tc>
      </w:tr>
    </w:tbl>
    <w:p w:rsidR="00196C52" w:rsidRPr="00A52CDD" w:rsidRDefault="00196C52" w:rsidP="00196C52">
      <w:pPr>
        <w:bidi/>
        <w:ind w:left="360"/>
        <w:rPr>
          <w:rtl/>
        </w:rPr>
      </w:pPr>
    </w:p>
    <w:p w:rsidR="00627D63" w:rsidRDefault="00627D63" w:rsidP="009602BA">
      <w:pPr>
        <w:pStyle w:val="a3"/>
        <w:keepNext/>
        <w:numPr>
          <w:ilvl w:val="0"/>
          <w:numId w:val="7"/>
        </w:numPr>
        <w:shd w:val="clear" w:color="auto" w:fill="BFBFBF" w:themeFill="background1" w:themeFillShade="BF"/>
        <w:bidi/>
        <w:ind w:left="454" w:hanging="454"/>
        <w:outlineLvl w:val="1"/>
        <w:rPr>
          <w:rtl/>
        </w:rPr>
      </w:pPr>
      <w:bookmarkStart w:id="58" w:name="_Toc509902589"/>
      <w:r>
        <w:rPr>
          <w:rFonts w:hint="cs"/>
          <w:rtl/>
        </w:rPr>
        <w:t>أدوار أخرى</w:t>
      </w:r>
      <w:r w:rsidR="00F126B7">
        <w:rPr>
          <w:rFonts w:hint="cs"/>
          <w:rtl/>
        </w:rPr>
        <w:t xml:space="preserve"> لمعاوني القضاة</w:t>
      </w:r>
      <w:bookmarkEnd w:id="58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27D63" w:rsidRPr="005828E1" w:rsidTr="00F126B7">
        <w:trPr>
          <w:trHeight w:val="3393"/>
        </w:trPr>
        <w:tc>
          <w:tcPr>
            <w:tcW w:w="10312" w:type="dxa"/>
            <w:shd w:val="clear" w:color="auto" w:fill="auto"/>
          </w:tcPr>
          <w:p w:rsidR="00627D63" w:rsidRPr="005828E1" w:rsidRDefault="00627D63" w:rsidP="009602BA">
            <w:pPr>
              <w:bidi/>
              <w:rPr>
                <w:rtl/>
              </w:rPr>
            </w:pPr>
          </w:p>
        </w:tc>
      </w:tr>
    </w:tbl>
    <w:p w:rsidR="00627D63" w:rsidRDefault="00627D63" w:rsidP="00627D63">
      <w:pPr>
        <w:bidi/>
        <w:rPr>
          <w:rtl/>
        </w:rPr>
      </w:pPr>
    </w:p>
    <w:p w:rsidR="00AF7DE2" w:rsidRPr="00155D25" w:rsidRDefault="00196C52" w:rsidP="009602BA">
      <w:pPr>
        <w:keepNext/>
        <w:shd w:val="clear" w:color="auto" w:fill="BFBFBF" w:themeFill="background1" w:themeFillShade="BF"/>
        <w:bidi/>
        <w:outlineLvl w:val="0"/>
        <w:rPr>
          <w:u w:val="single"/>
          <w:rtl/>
        </w:rPr>
      </w:pPr>
      <w:bookmarkStart w:id="59" w:name="_Toc509902590"/>
      <w:r>
        <w:rPr>
          <w:rFonts w:hint="cs"/>
          <w:u w:val="single"/>
          <w:rtl/>
        </w:rPr>
        <w:lastRenderedPageBreak/>
        <w:t>ثاني عشر</w:t>
      </w:r>
      <w:r w:rsidR="00AF7DE2" w:rsidRPr="00155D25">
        <w:rPr>
          <w:rFonts w:hint="cs"/>
          <w:u w:val="single"/>
          <w:rtl/>
        </w:rPr>
        <w:t xml:space="preserve">: </w:t>
      </w:r>
      <w:r w:rsidR="009E0748">
        <w:rPr>
          <w:rFonts w:hint="cs"/>
          <w:u w:val="single"/>
          <w:rtl/>
        </w:rPr>
        <w:t xml:space="preserve">مضامين مقترحة بشأن </w:t>
      </w:r>
      <w:r w:rsidR="00AF7DE2">
        <w:rPr>
          <w:rFonts w:hint="cs"/>
          <w:u w:val="single"/>
          <w:rtl/>
        </w:rPr>
        <w:t>دراسات وبحوث القضاء التجاري</w:t>
      </w:r>
      <w:bookmarkEnd w:id="59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7DE2" w:rsidRPr="005828E1" w:rsidTr="00196C52">
        <w:trPr>
          <w:trHeight w:val="3413"/>
        </w:trPr>
        <w:tc>
          <w:tcPr>
            <w:tcW w:w="10312" w:type="dxa"/>
            <w:shd w:val="clear" w:color="auto" w:fill="auto"/>
          </w:tcPr>
          <w:p w:rsidR="00AF7DE2" w:rsidRPr="005828E1" w:rsidRDefault="00AF7DE2" w:rsidP="009602BA">
            <w:pPr>
              <w:bidi/>
              <w:rPr>
                <w:rtl/>
              </w:rPr>
            </w:pPr>
          </w:p>
        </w:tc>
      </w:tr>
    </w:tbl>
    <w:p w:rsidR="00196C52" w:rsidRPr="00A52CDD" w:rsidRDefault="00196C52" w:rsidP="00196C52">
      <w:pPr>
        <w:bidi/>
        <w:ind w:left="360"/>
        <w:rPr>
          <w:rtl/>
        </w:rPr>
      </w:pPr>
    </w:p>
    <w:p w:rsidR="00AF7DE2" w:rsidRPr="00155D25" w:rsidRDefault="00196C52" w:rsidP="009E0748">
      <w:pPr>
        <w:keepNext/>
        <w:shd w:val="clear" w:color="auto" w:fill="BFBFBF" w:themeFill="background1" w:themeFillShade="BF"/>
        <w:bidi/>
        <w:outlineLvl w:val="0"/>
        <w:rPr>
          <w:u w:val="single"/>
          <w:rtl/>
        </w:rPr>
      </w:pPr>
      <w:bookmarkStart w:id="60" w:name="_Toc509902591"/>
      <w:r>
        <w:rPr>
          <w:rFonts w:hint="cs"/>
          <w:u w:val="single"/>
          <w:rtl/>
        </w:rPr>
        <w:t>ثالث عشر</w:t>
      </w:r>
      <w:r w:rsidR="00AF7DE2" w:rsidRPr="00155D25">
        <w:rPr>
          <w:rFonts w:hint="cs"/>
          <w:u w:val="single"/>
          <w:rtl/>
        </w:rPr>
        <w:t xml:space="preserve">: </w:t>
      </w:r>
      <w:r w:rsidR="009E0748">
        <w:rPr>
          <w:rFonts w:hint="cs"/>
          <w:u w:val="single"/>
          <w:rtl/>
        </w:rPr>
        <w:t>مضامين مقترحة بشأن الجوانب</w:t>
      </w:r>
      <w:r w:rsidR="00AF7DE2">
        <w:rPr>
          <w:rFonts w:hint="cs"/>
          <w:u w:val="single"/>
          <w:rtl/>
        </w:rPr>
        <w:t xml:space="preserve"> التقني</w:t>
      </w:r>
      <w:r w:rsidR="009E0748">
        <w:rPr>
          <w:rFonts w:hint="cs"/>
          <w:u w:val="single"/>
          <w:rtl/>
        </w:rPr>
        <w:t>ة</w:t>
      </w:r>
      <w:r w:rsidR="00AF7DE2">
        <w:rPr>
          <w:rFonts w:hint="cs"/>
          <w:u w:val="single"/>
          <w:rtl/>
        </w:rPr>
        <w:t xml:space="preserve"> للقضاء التجاري</w:t>
      </w:r>
      <w:bookmarkEnd w:id="60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7DE2" w:rsidRPr="005828E1" w:rsidTr="00F126B7">
        <w:trPr>
          <w:trHeight w:val="3393"/>
        </w:trPr>
        <w:tc>
          <w:tcPr>
            <w:tcW w:w="10312" w:type="dxa"/>
            <w:shd w:val="clear" w:color="auto" w:fill="auto"/>
          </w:tcPr>
          <w:p w:rsidR="00AF7DE2" w:rsidRPr="005828E1" w:rsidRDefault="00AF7DE2" w:rsidP="009602BA">
            <w:pPr>
              <w:bidi/>
              <w:rPr>
                <w:rtl/>
              </w:rPr>
            </w:pPr>
          </w:p>
        </w:tc>
      </w:tr>
    </w:tbl>
    <w:p w:rsidR="00AF7DE2" w:rsidRPr="00196C52" w:rsidRDefault="00AF7DE2" w:rsidP="00AF7DE2">
      <w:pPr>
        <w:bidi/>
        <w:rPr>
          <w:rtl/>
        </w:rPr>
      </w:pPr>
    </w:p>
    <w:p w:rsidR="00AF7DE2" w:rsidRPr="00155D25" w:rsidRDefault="00196C52" w:rsidP="009602BA">
      <w:pPr>
        <w:keepNext/>
        <w:shd w:val="clear" w:color="auto" w:fill="BFBFBF" w:themeFill="background1" w:themeFillShade="BF"/>
        <w:bidi/>
        <w:outlineLvl w:val="0"/>
        <w:rPr>
          <w:u w:val="single"/>
          <w:rtl/>
        </w:rPr>
      </w:pPr>
      <w:bookmarkStart w:id="61" w:name="_Toc509902592"/>
      <w:r>
        <w:rPr>
          <w:rFonts w:hint="cs"/>
          <w:u w:val="single"/>
          <w:rtl/>
        </w:rPr>
        <w:t>رابع</w:t>
      </w:r>
      <w:r w:rsidR="00A52CDD">
        <w:rPr>
          <w:rFonts w:hint="cs"/>
          <w:u w:val="single"/>
          <w:rtl/>
        </w:rPr>
        <w:t xml:space="preserve"> عشر</w:t>
      </w:r>
      <w:r w:rsidR="00AF7DE2" w:rsidRPr="00155D25">
        <w:rPr>
          <w:rFonts w:hint="cs"/>
          <w:u w:val="single"/>
          <w:rtl/>
        </w:rPr>
        <w:t xml:space="preserve">: </w:t>
      </w:r>
      <w:r w:rsidR="009E0748">
        <w:rPr>
          <w:rFonts w:hint="cs"/>
          <w:u w:val="single"/>
          <w:rtl/>
        </w:rPr>
        <w:t xml:space="preserve">مضامين مقترحة بشأن </w:t>
      </w:r>
      <w:r w:rsidR="00EA1F03">
        <w:rPr>
          <w:rFonts w:hint="cs"/>
          <w:u w:val="single"/>
          <w:rtl/>
        </w:rPr>
        <w:t xml:space="preserve">ضمان </w:t>
      </w:r>
      <w:r w:rsidR="00AF7DE2">
        <w:rPr>
          <w:rFonts w:hint="cs"/>
          <w:u w:val="single"/>
          <w:rtl/>
        </w:rPr>
        <w:t xml:space="preserve">جودة </w:t>
      </w:r>
      <w:r w:rsidR="00EA1F03">
        <w:rPr>
          <w:rFonts w:hint="cs"/>
          <w:u w:val="single"/>
          <w:rtl/>
        </w:rPr>
        <w:t>إجراءات و</w:t>
      </w:r>
      <w:r w:rsidR="00AF7DE2">
        <w:rPr>
          <w:rFonts w:hint="cs"/>
          <w:u w:val="single"/>
          <w:rtl/>
        </w:rPr>
        <w:t>مخرجات القضاء التجاري</w:t>
      </w:r>
      <w:bookmarkEnd w:id="61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7DE2" w:rsidRPr="005828E1" w:rsidTr="00196C52">
        <w:trPr>
          <w:trHeight w:val="3342"/>
        </w:trPr>
        <w:tc>
          <w:tcPr>
            <w:tcW w:w="10312" w:type="dxa"/>
            <w:shd w:val="clear" w:color="auto" w:fill="auto"/>
          </w:tcPr>
          <w:p w:rsidR="00AF7DE2" w:rsidRPr="005828E1" w:rsidRDefault="00AF7DE2" w:rsidP="009602BA">
            <w:pPr>
              <w:bidi/>
              <w:rPr>
                <w:rtl/>
              </w:rPr>
            </w:pPr>
          </w:p>
        </w:tc>
      </w:tr>
    </w:tbl>
    <w:p w:rsidR="00AF7DE2" w:rsidRDefault="00AF7DE2" w:rsidP="00AF7DE2">
      <w:pPr>
        <w:bidi/>
        <w:rPr>
          <w:rtl/>
        </w:rPr>
      </w:pPr>
    </w:p>
    <w:p w:rsidR="00964DA2" w:rsidRPr="00155D25" w:rsidRDefault="00196C52" w:rsidP="009602BA">
      <w:pPr>
        <w:keepNext/>
        <w:shd w:val="clear" w:color="auto" w:fill="BFBFBF" w:themeFill="background1" w:themeFillShade="BF"/>
        <w:bidi/>
        <w:outlineLvl w:val="0"/>
        <w:rPr>
          <w:u w:val="single"/>
          <w:rtl/>
        </w:rPr>
      </w:pPr>
      <w:bookmarkStart w:id="62" w:name="_Toc509902593"/>
      <w:r>
        <w:rPr>
          <w:rFonts w:hint="cs"/>
          <w:u w:val="single"/>
          <w:rtl/>
        </w:rPr>
        <w:lastRenderedPageBreak/>
        <w:t>خامس</w:t>
      </w:r>
      <w:r w:rsidR="00A52CDD">
        <w:rPr>
          <w:rFonts w:hint="cs"/>
          <w:u w:val="single"/>
          <w:rtl/>
        </w:rPr>
        <w:t xml:space="preserve"> </w:t>
      </w:r>
      <w:r w:rsidR="0042715E">
        <w:rPr>
          <w:rFonts w:hint="cs"/>
          <w:u w:val="single"/>
          <w:rtl/>
        </w:rPr>
        <w:t>عشر</w:t>
      </w:r>
      <w:r w:rsidR="00964DA2" w:rsidRPr="00155D25">
        <w:rPr>
          <w:rFonts w:hint="cs"/>
          <w:u w:val="single"/>
          <w:rtl/>
        </w:rPr>
        <w:t xml:space="preserve">: </w:t>
      </w:r>
      <w:r w:rsidR="009E0748">
        <w:rPr>
          <w:rFonts w:hint="cs"/>
          <w:u w:val="single"/>
          <w:rtl/>
        </w:rPr>
        <w:t xml:space="preserve">مضامين مقترحة بشأن </w:t>
      </w:r>
      <w:r w:rsidR="00964DA2">
        <w:rPr>
          <w:rFonts w:hint="cs"/>
          <w:u w:val="single"/>
          <w:rtl/>
        </w:rPr>
        <w:t>ضمان سرعة الفصل في الدعاوى التجارية</w:t>
      </w:r>
      <w:bookmarkEnd w:id="62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64DA2" w:rsidRPr="005828E1" w:rsidTr="00196C52">
        <w:trPr>
          <w:trHeight w:val="3345"/>
        </w:trPr>
        <w:tc>
          <w:tcPr>
            <w:tcW w:w="10312" w:type="dxa"/>
            <w:shd w:val="clear" w:color="auto" w:fill="auto"/>
          </w:tcPr>
          <w:p w:rsidR="00964DA2" w:rsidRPr="005828E1" w:rsidRDefault="00964DA2" w:rsidP="009602BA">
            <w:pPr>
              <w:bidi/>
              <w:rPr>
                <w:rtl/>
              </w:rPr>
            </w:pPr>
          </w:p>
        </w:tc>
      </w:tr>
    </w:tbl>
    <w:p w:rsidR="00A94888" w:rsidRDefault="00A94888" w:rsidP="00A94888">
      <w:pPr>
        <w:bidi/>
        <w:rPr>
          <w:rtl/>
        </w:rPr>
      </w:pPr>
    </w:p>
    <w:p w:rsidR="00A94888" w:rsidRPr="00155D25" w:rsidRDefault="00196C52" w:rsidP="00A94888">
      <w:pPr>
        <w:keepNext/>
        <w:shd w:val="clear" w:color="auto" w:fill="BFBFBF" w:themeFill="background1" w:themeFillShade="BF"/>
        <w:bidi/>
        <w:outlineLvl w:val="0"/>
        <w:rPr>
          <w:u w:val="single"/>
          <w:rtl/>
        </w:rPr>
      </w:pPr>
      <w:bookmarkStart w:id="63" w:name="_Toc509902594"/>
      <w:r>
        <w:rPr>
          <w:rFonts w:hint="cs"/>
          <w:u w:val="single"/>
          <w:rtl/>
        </w:rPr>
        <w:t>سادس</w:t>
      </w:r>
      <w:r w:rsidR="00A94888">
        <w:rPr>
          <w:rFonts w:hint="cs"/>
          <w:u w:val="single"/>
          <w:rtl/>
        </w:rPr>
        <w:t xml:space="preserve"> عشر</w:t>
      </w:r>
      <w:r w:rsidR="00A94888" w:rsidRPr="00155D25">
        <w:rPr>
          <w:rFonts w:hint="cs"/>
          <w:u w:val="single"/>
          <w:rtl/>
        </w:rPr>
        <w:t xml:space="preserve">: </w:t>
      </w:r>
      <w:r w:rsidR="00A94888">
        <w:rPr>
          <w:rFonts w:hint="cs"/>
          <w:u w:val="single"/>
          <w:rtl/>
        </w:rPr>
        <w:t>مضامين مقترحة لتفعيل دور القطاع الخاص</w:t>
      </w:r>
      <w:bookmarkEnd w:id="63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94888" w:rsidRPr="005828E1" w:rsidTr="00196C52">
        <w:trPr>
          <w:trHeight w:val="3345"/>
        </w:trPr>
        <w:tc>
          <w:tcPr>
            <w:tcW w:w="10312" w:type="dxa"/>
            <w:shd w:val="clear" w:color="auto" w:fill="auto"/>
          </w:tcPr>
          <w:p w:rsidR="00A94888" w:rsidRPr="005828E1" w:rsidRDefault="00A94888" w:rsidP="003C11B4">
            <w:pPr>
              <w:bidi/>
              <w:rPr>
                <w:rtl/>
              </w:rPr>
            </w:pPr>
          </w:p>
        </w:tc>
      </w:tr>
    </w:tbl>
    <w:p w:rsidR="009602BA" w:rsidRPr="00A94888" w:rsidRDefault="009602BA" w:rsidP="00964DA2">
      <w:pPr>
        <w:bidi/>
        <w:rPr>
          <w:rtl/>
        </w:rPr>
      </w:pPr>
    </w:p>
    <w:p w:rsidR="009E0748" w:rsidRPr="00155D25" w:rsidRDefault="00196C52" w:rsidP="00441575">
      <w:pPr>
        <w:keepNext/>
        <w:shd w:val="clear" w:color="auto" w:fill="BFBFBF" w:themeFill="background1" w:themeFillShade="BF"/>
        <w:bidi/>
        <w:outlineLvl w:val="0"/>
        <w:rPr>
          <w:u w:val="single"/>
          <w:rtl/>
        </w:rPr>
      </w:pPr>
      <w:bookmarkStart w:id="64" w:name="_Toc509902595"/>
      <w:r>
        <w:rPr>
          <w:rFonts w:hint="cs"/>
          <w:u w:val="single"/>
          <w:rtl/>
        </w:rPr>
        <w:t>سابع</w:t>
      </w:r>
      <w:r w:rsidR="00A52CDD">
        <w:rPr>
          <w:rFonts w:hint="cs"/>
          <w:u w:val="single"/>
          <w:rtl/>
        </w:rPr>
        <w:t xml:space="preserve"> </w:t>
      </w:r>
      <w:r w:rsidR="009E0748">
        <w:rPr>
          <w:rFonts w:hint="cs"/>
          <w:u w:val="single"/>
          <w:rtl/>
        </w:rPr>
        <w:t>عشر</w:t>
      </w:r>
      <w:r w:rsidR="009E0748" w:rsidRPr="00155D25">
        <w:rPr>
          <w:rFonts w:hint="cs"/>
          <w:u w:val="single"/>
          <w:rtl/>
        </w:rPr>
        <w:t xml:space="preserve">: </w:t>
      </w:r>
      <w:r w:rsidR="009E0748">
        <w:rPr>
          <w:rFonts w:hint="cs"/>
          <w:u w:val="single"/>
          <w:rtl/>
        </w:rPr>
        <w:t>مضامين مقترحة لتفعيل دور الجهات المعنية</w:t>
      </w:r>
      <w:bookmarkEnd w:id="64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E0748" w:rsidRPr="005828E1" w:rsidTr="00196C52">
        <w:trPr>
          <w:trHeight w:val="3345"/>
        </w:trPr>
        <w:tc>
          <w:tcPr>
            <w:tcW w:w="10312" w:type="dxa"/>
            <w:shd w:val="clear" w:color="auto" w:fill="auto"/>
          </w:tcPr>
          <w:p w:rsidR="009E0748" w:rsidRPr="005828E1" w:rsidRDefault="009E0748" w:rsidP="00A52CDD">
            <w:pPr>
              <w:bidi/>
              <w:rPr>
                <w:rtl/>
              </w:rPr>
            </w:pPr>
          </w:p>
        </w:tc>
      </w:tr>
    </w:tbl>
    <w:p w:rsidR="00BD21F0" w:rsidRPr="00155D25" w:rsidRDefault="00196C52" w:rsidP="00441575">
      <w:pPr>
        <w:keepNext/>
        <w:shd w:val="clear" w:color="auto" w:fill="BFBFBF" w:themeFill="background1" w:themeFillShade="BF"/>
        <w:bidi/>
        <w:outlineLvl w:val="0"/>
        <w:rPr>
          <w:u w:val="single"/>
          <w:rtl/>
        </w:rPr>
      </w:pPr>
      <w:bookmarkStart w:id="65" w:name="_Toc509902596"/>
      <w:r>
        <w:rPr>
          <w:rFonts w:hint="cs"/>
          <w:u w:val="single"/>
          <w:rtl/>
        </w:rPr>
        <w:lastRenderedPageBreak/>
        <w:t>ثامن</w:t>
      </w:r>
      <w:r w:rsidR="009E0748">
        <w:rPr>
          <w:rFonts w:hint="cs"/>
          <w:u w:val="single"/>
          <w:rtl/>
        </w:rPr>
        <w:t xml:space="preserve"> عشر</w:t>
      </w:r>
      <w:r w:rsidR="00BD21F0" w:rsidRPr="00155D25">
        <w:rPr>
          <w:rFonts w:hint="cs"/>
          <w:u w:val="single"/>
          <w:rtl/>
        </w:rPr>
        <w:t xml:space="preserve">: </w:t>
      </w:r>
      <w:r w:rsidR="00441575">
        <w:rPr>
          <w:rFonts w:hint="cs"/>
          <w:u w:val="single"/>
          <w:rtl/>
        </w:rPr>
        <w:t>مقترحات</w:t>
      </w:r>
      <w:r w:rsidR="00BD21F0">
        <w:rPr>
          <w:rFonts w:hint="cs"/>
          <w:u w:val="single"/>
          <w:rtl/>
        </w:rPr>
        <w:t xml:space="preserve"> عامة</w:t>
      </w:r>
      <w:bookmarkEnd w:id="65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D21F0" w:rsidRPr="005828E1" w:rsidTr="00437BCE">
        <w:trPr>
          <w:trHeight w:val="12201"/>
        </w:trPr>
        <w:tc>
          <w:tcPr>
            <w:tcW w:w="10312" w:type="dxa"/>
            <w:shd w:val="clear" w:color="auto" w:fill="auto"/>
          </w:tcPr>
          <w:p w:rsidR="00BD21F0" w:rsidRPr="005828E1" w:rsidRDefault="00BD21F0" w:rsidP="00A52CDD">
            <w:pPr>
              <w:bidi/>
              <w:rPr>
                <w:rtl/>
              </w:rPr>
            </w:pPr>
          </w:p>
        </w:tc>
      </w:tr>
    </w:tbl>
    <w:p w:rsidR="00437BCE" w:rsidRDefault="00437BCE">
      <w:pPr>
        <w:rPr>
          <w:b/>
          <w:bCs/>
          <w:color w:val="FF0000"/>
        </w:rPr>
      </w:pPr>
    </w:p>
    <w:p w:rsidR="00441575" w:rsidRDefault="00441575">
      <w:pPr>
        <w:rPr>
          <w:b/>
          <w:bCs/>
          <w:color w:val="FF0000"/>
          <w:rtl/>
        </w:rPr>
      </w:pPr>
      <w:r>
        <w:rPr>
          <w:b/>
          <w:bCs/>
          <w:color w:val="FF0000"/>
          <w:rtl/>
        </w:rPr>
        <w:br w:type="page"/>
      </w:r>
    </w:p>
    <w:sdt>
      <w:sdtPr>
        <w:rPr>
          <w:rFonts w:ascii="Traditional Arabic" w:eastAsiaTheme="minorHAnsi" w:hAnsi="Traditional Arabic" w:cs="Traditional Arabic"/>
          <w:b w:val="0"/>
          <w:bCs w:val="0"/>
          <w:color w:val="auto"/>
          <w:sz w:val="42"/>
          <w:szCs w:val="42"/>
          <w:lang w:val="ar-SA"/>
        </w:rPr>
        <w:id w:val="-1031422303"/>
        <w:docPartObj>
          <w:docPartGallery w:val="Table of Contents"/>
          <w:docPartUnique/>
        </w:docPartObj>
      </w:sdtPr>
      <w:sdtEndPr>
        <w:rPr>
          <w:sz w:val="36"/>
          <w:szCs w:val="36"/>
          <w:rtl w:val="0"/>
          <w:lang w:val="en-US"/>
        </w:rPr>
      </w:sdtEndPr>
      <w:sdtContent>
        <w:p w:rsidR="009602BA" w:rsidRPr="00437BCE" w:rsidRDefault="009602BA" w:rsidP="00437BCE">
          <w:pPr>
            <w:pStyle w:val="a5"/>
            <w:spacing w:before="0" w:line="240" w:lineRule="auto"/>
            <w:jc w:val="center"/>
            <w:rPr>
              <w:rFonts w:ascii="Traditional Arabic" w:hAnsi="Traditional Arabic" w:cs="Traditional Arabic"/>
              <w:color w:val="auto"/>
              <w:sz w:val="32"/>
              <w:szCs w:val="32"/>
            </w:rPr>
          </w:pPr>
          <w:r w:rsidRPr="00437BCE">
            <w:rPr>
              <w:rFonts w:ascii="Traditional Arabic" w:hAnsi="Traditional Arabic" w:cs="Traditional Arabic"/>
              <w:color w:val="auto"/>
              <w:sz w:val="32"/>
              <w:szCs w:val="32"/>
              <w:lang w:val="ar-SA"/>
            </w:rPr>
            <w:t>جدول المحتويات</w:t>
          </w:r>
        </w:p>
        <w:p w:rsidR="00196C52" w:rsidRPr="00196C52" w:rsidRDefault="009602BA">
          <w:pPr>
            <w:pStyle w:val="10"/>
            <w:tabs>
              <w:tab w:val="right" w:leader="dot" w:pos="10194"/>
            </w:tabs>
            <w:bidi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r w:rsidRPr="00437BCE">
            <w:rPr>
              <w:sz w:val="26"/>
              <w:szCs w:val="26"/>
            </w:rPr>
            <w:fldChar w:fldCharType="begin"/>
          </w:r>
          <w:r w:rsidRPr="00437BCE">
            <w:rPr>
              <w:sz w:val="26"/>
              <w:szCs w:val="26"/>
            </w:rPr>
            <w:instrText xml:space="preserve"> TOC \o "1-3" \h \z \u </w:instrText>
          </w:r>
          <w:r w:rsidRPr="00437BCE">
            <w:rPr>
              <w:sz w:val="26"/>
              <w:szCs w:val="26"/>
            </w:rPr>
            <w:fldChar w:fldCharType="separate"/>
          </w:r>
          <w:hyperlink w:anchor="_Toc509902532" w:history="1"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أولاً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مسمى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النظام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وأهدافه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ومصادره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Toc509902532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1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>
          <w:pPr>
            <w:pStyle w:val="10"/>
            <w:tabs>
              <w:tab w:val="right" w:leader="dot" w:pos="10194"/>
            </w:tabs>
            <w:bidi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33" w:history="1"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ثانياً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أهم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الملاحظات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على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نظام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المرافعات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الشرعية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ولوائحه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المتعلقة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بالدعاوى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التجارية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: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Toc509902533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2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>
          <w:pPr>
            <w:pStyle w:val="10"/>
            <w:tabs>
              <w:tab w:val="right" w:leader="dot" w:pos="10194"/>
            </w:tabs>
            <w:bidi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34" w:history="1"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ثالثاً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مضامين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مقترحة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بشأن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اختصاص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المحاكم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التجارية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Toc509902534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3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>
          <w:pPr>
            <w:pStyle w:val="10"/>
            <w:tabs>
              <w:tab w:val="right" w:leader="dot" w:pos="10194"/>
            </w:tabs>
            <w:bidi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35" w:history="1"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رابعاً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مضامين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مقترحة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بشأن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التقادم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في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الدعوى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التجارية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Toc509902535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4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>
          <w:pPr>
            <w:pStyle w:val="10"/>
            <w:tabs>
              <w:tab w:val="right" w:leader="dot" w:pos="10194"/>
            </w:tabs>
            <w:bidi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36" w:history="1"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خامساً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مضامين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مقترحة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بشأن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الإجراءات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الرئيسية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Toc509902536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4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37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1-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متطلبات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رفع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الدعوى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التجارية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Toc509902537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4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38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2-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قيد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وإحالة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الدعوى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وتحديد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الجلسة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الأولى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Toc509902538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4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39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3-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التبليغ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(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للشخص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الطبيعي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والمعنوي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)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Toc509902539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5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40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4-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إيداع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مذكرة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الدفاع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الأولى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المقدمة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المدعى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عليه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Toc509902540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5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41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5-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إجراءات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مقترحة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لتهيئة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الدعوى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قبل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النظر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فيها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Toc509902541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5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42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6-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عرض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القضية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على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رئيس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الدائرة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وإعداد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التقرير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المبدئي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Toc509902542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6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43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7-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حضور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الخصوم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وغيابهم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والتوكيل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في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الخصومة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Toc509902543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6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44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8-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إجراءات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الجلسات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ونظامها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ومحاضر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الجلسات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Toc509902544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6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45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9-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جلسة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النظر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الأولي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(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الجلسة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الأولى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)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Toc509902545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7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46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10-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تبادل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المذكرات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بين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أطراف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الدعوى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Toc509902546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7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47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11-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تحضير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الدعوى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قبل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أحد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قضاة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الدائرة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Toc509902547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7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48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12-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جلسات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المرافعة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Toc509902548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8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49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13-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الدفوع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والادخال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والتدخل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والطلبات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العارضة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Toc509902549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8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50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14-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وقف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الخصومة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وانقطاعها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وتركها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Toc509902550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8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51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15-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الصلح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Toc509902551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9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52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16-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إجراءات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الإثبات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Toc509902552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9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3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53" w:history="1"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‌أ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.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استجواب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الخصوم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والإقرار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Toc509902553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9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3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54" w:history="1"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‌ب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.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اليمين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Toc509902554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9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3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55" w:history="1"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‌ج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.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المعاينة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Toc509902555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10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3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56" w:history="1"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‌د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.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الشهادة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Toc509902556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10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3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57" w:history="1"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‌ه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.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الكتابة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(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الأوراق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الرسمية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والعادية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)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Toc509902557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10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3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58" w:history="1"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‌و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.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القرائن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Toc509902558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11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3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59" w:history="1"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‌ز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.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ندب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جهات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الخبرة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وإجراءاته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Toc509902559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11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3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60" w:history="1"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‌ح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.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وسائل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إثبات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خاصة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بالدعاوى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التجارية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Toc509902560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11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3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61" w:history="1"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‌ط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.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وسائل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الإثبات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المعاصرة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Toc509902561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12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3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62" w:history="1"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‌ي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.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أثر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عدم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تقديم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الخصوم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ما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تطلبه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الدائرة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منهم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Toc509902562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12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63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17-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إصدار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الأحكام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Toc509902563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12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64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18-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نظر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الدعوى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على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غير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الحاضر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Toc509902564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13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65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19-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إصدار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الحكم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الغيابي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والإبلاغ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به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والاعتراض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عليه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والنظر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في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الاعتراض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واكتساب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الحكم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القطعية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Toc509902565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13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66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20-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تحويل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ملف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الدعوى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الدائرة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القضائية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إلى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الإدارة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المختصة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في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المحكمة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Toc509902566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13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67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21-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تصحيح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الأحكام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وتفسيرها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Toc509902567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14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68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22-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تسليم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نسخة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الحكم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العادية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والتنفيذية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Toc509902568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14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69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23-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طرق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الاعتراض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على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الأحكام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Toc509902569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14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70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24-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استلام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طلبات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الاستئناف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والتدقيق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وتحويلها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إلى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محاكم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الاستئناف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Toc509902570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15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71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25-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التماس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إعادة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النظر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Toc509902571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15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72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26-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إثبات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نهائية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الحكم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Toc509902572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15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73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27-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القضاء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المستعجل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Toc509902573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16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74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28-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تنفيذ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الأحكام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التجارية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Toc509902574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16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75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29-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استلام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طلبات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الاستئناف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والتدقيق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في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محاكم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الاستئناف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وقيدها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وتحديد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مواعيد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نظرها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وإحالتها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Toc509902575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16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76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30-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إبلاغ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أطراف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الاستئناف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بمواعيد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النظر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Toc509902576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17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77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31-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نظر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طلبات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الاستئناف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والتدقيق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لدى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محاكم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الاستئناف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وحالات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الإعادة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إلى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محاكم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الدرجة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الأولى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Toc509902577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17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>
          <w:pPr>
            <w:pStyle w:val="10"/>
            <w:tabs>
              <w:tab w:val="right" w:leader="dot" w:pos="10194"/>
            </w:tabs>
            <w:bidi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78" w:history="1"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سادساً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مضامين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مقترحة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بشأن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وضع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مدد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زمنية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لا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تتجاوزها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بعض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الإجراءات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Toc509902578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17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>
          <w:pPr>
            <w:pStyle w:val="10"/>
            <w:tabs>
              <w:tab w:val="right" w:leader="dot" w:pos="10194"/>
            </w:tabs>
            <w:bidi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79" w:history="1"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سابعاً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مضامين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مقترحة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بشأن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الوساطة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والتحكيم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Toc509902579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18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80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1-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الوساطة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Toc509902580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18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81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2-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التحكيم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Toc509902581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18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>
          <w:pPr>
            <w:pStyle w:val="10"/>
            <w:tabs>
              <w:tab w:val="right" w:leader="dot" w:pos="10194"/>
            </w:tabs>
            <w:bidi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82" w:history="1"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ثامناً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مضامين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مقترحة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بشأن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اتفاق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الخصوم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على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إجراءات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خاصة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لنظر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الدعوى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Toc509902582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18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>
          <w:pPr>
            <w:pStyle w:val="10"/>
            <w:tabs>
              <w:tab w:val="right" w:leader="dot" w:pos="10194"/>
            </w:tabs>
            <w:bidi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83" w:history="1"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تاسعاً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مضامين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مقترحة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بشأن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دور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المحامي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في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الدعوى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التجارية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Toc509902583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19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>
          <w:pPr>
            <w:pStyle w:val="10"/>
            <w:tabs>
              <w:tab w:val="right" w:leader="dot" w:pos="10194"/>
            </w:tabs>
            <w:bidi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84" w:history="1"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عاشراً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مضامين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مقترحة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بشأن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دور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رئيس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المحكمة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Toc509902584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19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>
          <w:pPr>
            <w:pStyle w:val="10"/>
            <w:tabs>
              <w:tab w:val="right" w:leader="dot" w:pos="10194"/>
            </w:tabs>
            <w:bidi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85" w:history="1"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حادي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عشر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مضامين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مقترحة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بشأن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أدوار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أعوان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القضاة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Toc509902585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19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86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1-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دور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موظفي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القيد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وتسليم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الأحكام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Toc509902586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19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87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2-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دور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أمناء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السر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وكتاب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الضبط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Toc509902587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20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88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3-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دور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الباحثين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Toc509902588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20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 w:rsidP="00196C52">
          <w:pPr>
            <w:pStyle w:val="2"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89" w:history="1"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>4-</w:t>
            </w:r>
            <w:r w:rsidR="00196C52" w:rsidRPr="00196C52">
              <w:rPr>
                <w:rFonts w:asciiTheme="minorHAnsi" w:eastAsiaTheme="minorEastAsia" w:hAnsiTheme="minorHAnsi" w:cstheme="minorBidi"/>
                <w:noProof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أدوار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أخرى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لمعاوني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القضاة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Toc509902589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20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>
          <w:pPr>
            <w:pStyle w:val="10"/>
            <w:tabs>
              <w:tab w:val="right" w:leader="dot" w:pos="10194"/>
            </w:tabs>
            <w:bidi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90" w:history="1"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ثاني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عشر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مضامين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مقترحة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بشأن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دراسات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وبحوث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القضاء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التجاري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Toc509902590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21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>
          <w:pPr>
            <w:pStyle w:val="10"/>
            <w:tabs>
              <w:tab w:val="right" w:leader="dot" w:pos="10194"/>
            </w:tabs>
            <w:bidi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91" w:history="1"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ثالث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عشر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مضامين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مقترحة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بشأن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الجوانب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التقنية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للقضاء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التجاري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Toc509902591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21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>
          <w:pPr>
            <w:pStyle w:val="10"/>
            <w:tabs>
              <w:tab w:val="right" w:leader="dot" w:pos="10194"/>
            </w:tabs>
            <w:bidi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92" w:history="1"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رابع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عشر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مضامين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مقترحة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بشأن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ضمان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جودة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إجراءات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ومخرجات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القضاء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التجاري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Toc509902592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21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>
          <w:pPr>
            <w:pStyle w:val="10"/>
            <w:tabs>
              <w:tab w:val="right" w:leader="dot" w:pos="10194"/>
            </w:tabs>
            <w:bidi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93" w:history="1"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خامس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عشر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مضامين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مقترحة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بشأن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ضمان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سرعة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الفصل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في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الدعاوى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التجارية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Toc509902593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22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>
          <w:pPr>
            <w:pStyle w:val="10"/>
            <w:tabs>
              <w:tab w:val="right" w:leader="dot" w:pos="10194"/>
            </w:tabs>
            <w:bidi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94" w:history="1"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سادس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عشر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مضامين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مقترحة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لتفعيل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دور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القطاع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الخاص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Toc509902594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22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>
          <w:pPr>
            <w:pStyle w:val="10"/>
            <w:tabs>
              <w:tab w:val="right" w:leader="dot" w:pos="10194"/>
            </w:tabs>
            <w:bidi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95" w:history="1"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سابع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عشر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مضامين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مقترحة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لتفعيل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دور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الجهات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المعنية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Toc509902595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22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196C52" w:rsidRPr="00196C52" w:rsidRDefault="0077786A">
          <w:pPr>
            <w:pStyle w:val="10"/>
            <w:tabs>
              <w:tab w:val="right" w:leader="dot" w:pos="10194"/>
            </w:tabs>
            <w:bidi/>
            <w:rPr>
              <w:rFonts w:asciiTheme="minorHAnsi" w:eastAsiaTheme="minorEastAsia" w:hAnsiTheme="minorHAnsi" w:cstheme="minorBidi"/>
              <w:noProof/>
              <w:sz w:val="32"/>
              <w:szCs w:val="32"/>
              <w:rtl/>
            </w:rPr>
          </w:pPr>
          <w:hyperlink w:anchor="_Toc509902596" w:history="1"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ثامن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عشر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مقترحات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196C52" w:rsidRPr="00196C52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عامة</w: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tab/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PAGEREF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196C52" w:rsidRPr="00196C52">
              <w:rPr>
                <w:noProof/>
                <w:webHidden/>
                <w:sz w:val="32"/>
                <w:szCs w:val="32"/>
              </w:rPr>
              <w:instrText>Toc509902596 \h</w:instrText>
            </w:r>
            <w:r w:rsidR="00196C52" w:rsidRPr="00196C52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776ECE">
              <w:rPr>
                <w:noProof/>
                <w:webHidden/>
                <w:sz w:val="32"/>
                <w:szCs w:val="32"/>
                <w:rtl/>
              </w:rPr>
              <w:t>23</w:t>
            </w:r>
            <w:r w:rsidR="00196C52" w:rsidRPr="00196C52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9602BA" w:rsidRPr="00A95DE4" w:rsidRDefault="009602BA" w:rsidP="00020232">
          <w:r w:rsidRPr="00437BCE">
            <w:rPr>
              <w:b/>
              <w:bCs/>
              <w:sz w:val="26"/>
              <w:szCs w:val="26"/>
              <w:lang w:val="ar-SA"/>
            </w:rPr>
            <w:fldChar w:fldCharType="end"/>
          </w:r>
        </w:p>
      </w:sdtContent>
    </w:sdt>
    <w:sectPr w:rsidR="009602BA" w:rsidRPr="00A95DE4" w:rsidSect="00F126B7">
      <w:footerReference w:type="default" r:id="rId8"/>
      <w:pgSz w:w="11906" w:h="16838"/>
      <w:pgMar w:top="1134" w:right="851" w:bottom="56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6A" w:rsidRDefault="0077786A" w:rsidP="00437BCE">
      <w:r>
        <w:separator/>
      </w:r>
    </w:p>
  </w:endnote>
  <w:endnote w:type="continuationSeparator" w:id="0">
    <w:p w:rsidR="0077786A" w:rsidRDefault="0077786A" w:rsidP="0043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1B8" w:rsidRDefault="005A61B8" w:rsidP="00437BCE">
    <w:pPr>
      <w:pStyle w:val="a8"/>
      <w:tabs>
        <w:tab w:val="center" w:pos="5102"/>
        <w:tab w:val="left" w:pos="6381"/>
      </w:tabs>
      <w:bidi/>
      <w:jc w:val="left"/>
    </w:pPr>
    <w:r>
      <w:tab/>
    </w:r>
    <w:r>
      <w:tab/>
    </w:r>
    <w:sdt>
      <w:sdtPr>
        <w:rPr>
          <w:rtl/>
        </w:rPr>
        <w:id w:val="-14393605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924AD" w:rsidRPr="00F924AD">
          <w:rPr>
            <w:noProof/>
            <w:rtl/>
            <w:lang w:val="ar-SA"/>
          </w:rPr>
          <w:t>26</w:t>
        </w:r>
        <w:r>
          <w:fldChar w:fldCharType="end"/>
        </w:r>
      </w:sdtContent>
    </w:sdt>
    <w:r>
      <w:tab/>
    </w:r>
  </w:p>
  <w:p w:rsidR="005A61B8" w:rsidRDefault="005A61B8" w:rsidP="00437BCE">
    <w:pPr>
      <w:pStyle w:val="a8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6A" w:rsidRDefault="0077786A" w:rsidP="00437BCE">
      <w:r>
        <w:separator/>
      </w:r>
    </w:p>
  </w:footnote>
  <w:footnote w:type="continuationSeparator" w:id="0">
    <w:p w:rsidR="0077786A" w:rsidRDefault="0077786A" w:rsidP="0043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5DBD"/>
    <w:multiLevelType w:val="hybridMultilevel"/>
    <w:tmpl w:val="660666D6"/>
    <w:lvl w:ilvl="0" w:tplc="7FE4BAD8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0111"/>
    <w:multiLevelType w:val="hybridMultilevel"/>
    <w:tmpl w:val="4EEAFFAE"/>
    <w:lvl w:ilvl="0" w:tplc="B2A0413C">
      <w:start w:val="1"/>
      <w:numFmt w:val="arabicAbja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06396"/>
    <w:multiLevelType w:val="hybridMultilevel"/>
    <w:tmpl w:val="B84233C6"/>
    <w:lvl w:ilvl="0" w:tplc="BE741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B38B9"/>
    <w:multiLevelType w:val="hybridMultilevel"/>
    <w:tmpl w:val="B84233C6"/>
    <w:lvl w:ilvl="0" w:tplc="BE741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A573E"/>
    <w:multiLevelType w:val="hybridMultilevel"/>
    <w:tmpl w:val="B84233C6"/>
    <w:lvl w:ilvl="0" w:tplc="BE741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63010"/>
    <w:multiLevelType w:val="hybridMultilevel"/>
    <w:tmpl w:val="B84233C6"/>
    <w:lvl w:ilvl="0" w:tplc="BE741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E4818"/>
    <w:multiLevelType w:val="hybridMultilevel"/>
    <w:tmpl w:val="B84233C6"/>
    <w:lvl w:ilvl="0" w:tplc="BE741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A5D37"/>
    <w:multiLevelType w:val="hybridMultilevel"/>
    <w:tmpl w:val="B84233C6"/>
    <w:lvl w:ilvl="0" w:tplc="BE741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94BBF"/>
    <w:multiLevelType w:val="hybridMultilevel"/>
    <w:tmpl w:val="4EEAFFAE"/>
    <w:lvl w:ilvl="0" w:tplc="B2A0413C">
      <w:start w:val="1"/>
      <w:numFmt w:val="arabicAbja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A41AD"/>
    <w:multiLevelType w:val="hybridMultilevel"/>
    <w:tmpl w:val="4558A226"/>
    <w:lvl w:ilvl="0" w:tplc="BF24557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25"/>
    <w:rsid w:val="00020232"/>
    <w:rsid w:val="00026EF5"/>
    <w:rsid w:val="0005661C"/>
    <w:rsid w:val="0008779B"/>
    <w:rsid w:val="000A0D83"/>
    <w:rsid w:val="00155D25"/>
    <w:rsid w:val="00183592"/>
    <w:rsid w:val="00192C26"/>
    <w:rsid w:val="00196C52"/>
    <w:rsid w:val="001B6667"/>
    <w:rsid w:val="002539F8"/>
    <w:rsid w:val="002D3422"/>
    <w:rsid w:val="002D416A"/>
    <w:rsid w:val="002E418F"/>
    <w:rsid w:val="00345FF5"/>
    <w:rsid w:val="00377C62"/>
    <w:rsid w:val="0042715E"/>
    <w:rsid w:val="00437BCE"/>
    <w:rsid w:val="00441575"/>
    <w:rsid w:val="00494206"/>
    <w:rsid w:val="00566F34"/>
    <w:rsid w:val="005828E1"/>
    <w:rsid w:val="0059125C"/>
    <w:rsid w:val="005A61B8"/>
    <w:rsid w:val="005D6C1C"/>
    <w:rsid w:val="00627D63"/>
    <w:rsid w:val="00704CCB"/>
    <w:rsid w:val="007068ED"/>
    <w:rsid w:val="007273B7"/>
    <w:rsid w:val="00776ECE"/>
    <w:rsid w:val="0077786A"/>
    <w:rsid w:val="00920CF8"/>
    <w:rsid w:val="009602BA"/>
    <w:rsid w:val="00964DA2"/>
    <w:rsid w:val="00964ECD"/>
    <w:rsid w:val="0098183C"/>
    <w:rsid w:val="009E0748"/>
    <w:rsid w:val="00A52CDD"/>
    <w:rsid w:val="00A810CD"/>
    <w:rsid w:val="00A94888"/>
    <w:rsid w:val="00A95DE4"/>
    <w:rsid w:val="00AD58B8"/>
    <w:rsid w:val="00AF7DE2"/>
    <w:rsid w:val="00BC3825"/>
    <w:rsid w:val="00BD21F0"/>
    <w:rsid w:val="00C96D0B"/>
    <w:rsid w:val="00CB12EB"/>
    <w:rsid w:val="00D20B1D"/>
    <w:rsid w:val="00D43B7D"/>
    <w:rsid w:val="00D90580"/>
    <w:rsid w:val="00DD4F30"/>
    <w:rsid w:val="00DE0394"/>
    <w:rsid w:val="00EA1F03"/>
    <w:rsid w:val="00ED52B3"/>
    <w:rsid w:val="00F126B7"/>
    <w:rsid w:val="00F45EF3"/>
    <w:rsid w:val="00F83952"/>
    <w:rsid w:val="00F924AD"/>
    <w:rsid w:val="00F9626D"/>
    <w:rsid w:val="00FD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DA3D15-4145-4921-B7A4-71E0ABE2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aditional Arabic" w:eastAsiaTheme="minorHAnsi" w:hAnsi="Traditional Arabic" w:cs="Traditional Arabic"/>
        <w:sz w:val="36"/>
        <w:szCs w:val="3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602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825"/>
    <w:pPr>
      <w:ind w:left="720"/>
      <w:contextualSpacing/>
    </w:pPr>
  </w:style>
  <w:style w:type="table" w:styleId="a4">
    <w:name w:val="Table Grid"/>
    <w:basedOn w:val="a1"/>
    <w:uiPriority w:val="59"/>
    <w:rsid w:val="00BC3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0"/>
    <w:link w:val="1"/>
    <w:uiPriority w:val="9"/>
    <w:rsid w:val="00960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9602BA"/>
    <w:pPr>
      <w:bidi/>
      <w:spacing w:line="276" w:lineRule="auto"/>
      <w:jc w:val="left"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9602BA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196C52"/>
    <w:pPr>
      <w:tabs>
        <w:tab w:val="left" w:pos="1132"/>
        <w:tab w:val="right" w:leader="dot" w:pos="10194"/>
      </w:tabs>
      <w:bidi/>
      <w:spacing w:after="100"/>
      <w:ind w:left="360"/>
    </w:pPr>
  </w:style>
  <w:style w:type="character" w:styleId="Hyperlink">
    <w:name w:val="Hyperlink"/>
    <w:basedOn w:val="a0"/>
    <w:uiPriority w:val="99"/>
    <w:unhideWhenUsed/>
    <w:rsid w:val="009602BA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9602B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9602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437BCE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437BCE"/>
  </w:style>
  <w:style w:type="paragraph" w:styleId="a8">
    <w:name w:val="footer"/>
    <w:basedOn w:val="a"/>
    <w:link w:val="Char1"/>
    <w:uiPriority w:val="99"/>
    <w:unhideWhenUsed/>
    <w:rsid w:val="00437BCE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437BCE"/>
  </w:style>
  <w:style w:type="paragraph" w:styleId="3">
    <w:name w:val="toc 3"/>
    <w:basedOn w:val="a"/>
    <w:next w:val="a"/>
    <w:autoRedefine/>
    <w:uiPriority w:val="39"/>
    <w:unhideWhenUsed/>
    <w:rsid w:val="00196C52"/>
    <w:pPr>
      <w:tabs>
        <w:tab w:val="left" w:pos="1132"/>
        <w:tab w:val="right" w:leader="dot" w:pos="10194"/>
      </w:tabs>
      <w:bidi/>
      <w:spacing w:after="100"/>
      <w:ind w:left="720"/>
    </w:pPr>
  </w:style>
  <w:style w:type="paragraph" w:styleId="4">
    <w:name w:val="toc 4"/>
    <w:basedOn w:val="a"/>
    <w:next w:val="a"/>
    <w:autoRedefine/>
    <w:uiPriority w:val="39"/>
    <w:unhideWhenUsed/>
    <w:rsid w:val="00377C62"/>
    <w:pPr>
      <w:bidi/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377C62"/>
    <w:pPr>
      <w:bidi/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377C62"/>
    <w:pPr>
      <w:bidi/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377C62"/>
    <w:pPr>
      <w:bidi/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77C62"/>
    <w:pPr>
      <w:bidi/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377C62"/>
    <w:pPr>
      <w:bidi/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C8B0-3C53-48F6-BAB1-887A02C9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اسامه حمود اللاحم</dc:creator>
  <cp:lastModifiedBy>Abdulrahman A. Aleidan</cp:lastModifiedBy>
  <cp:revision>2</cp:revision>
  <cp:lastPrinted>2018-03-27T05:29:00Z</cp:lastPrinted>
  <dcterms:created xsi:type="dcterms:W3CDTF">2018-05-31T11:43:00Z</dcterms:created>
  <dcterms:modified xsi:type="dcterms:W3CDTF">2018-05-31T11:43:00Z</dcterms:modified>
</cp:coreProperties>
</file>